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38" w:rsidRPr="00305538" w:rsidRDefault="00305538" w:rsidP="00305538">
      <w:pPr>
        <w:keepNext/>
        <w:spacing w:before="240" w:after="60" w:line="240" w:lineRule="auto"/>
        <w:jc w:val="center"/>
        <w:outlineLvl w:val="0"/>
        <w:rPr>
          <w:b/>
          <w:bCs/>
          <w:color w:val="0070C0"/>
          <w:kern w:val="32"/>
          <w:sz w:val="28"/>
          <w:szCs w:val="28"/>
        </w:rPr>
      </w:pPr>
      <w:bookmarkStart w:id="0" w:name="_Toc135152251"/>
      <w:r w:rsidRPr="00305538">
        <w:rPr>
          <w:b/>
          <w:color w:val="0070C0"/>
          <w:sz w:val="28"/>
          <w:szCs w:val="28"/>
        </w:rPr>
        <w:t>ЗАДАНИЯ ПО дисциплине</w:t>
      </w:r>
      <w:r w:rsidRPr="00305538">
        <w:rPr>
          <w:b/>
          <w:bCs/>
          <w:color w:val="0070C0"/>
          <w:kern w:val="32"/>
          <w:sz w:val="28"/>
          <w:szCs w:val="28"/>
        </w:rPr>
        <w:t xml:space="preserve"> «ОП.04 РУССКИЙ ЯЗЫК И КУЛЬТУРА ПРОФЕССИОНАЛЬНОЙ КОММУНИКАЦИИ ПЕДАГОГА»</w:t>
      </w:r>
    </w:p>
    <w:p w:rsidR="00305538" w:rsidRPr="00330D19" w:rsidRDefault="00305538" w:rsidP="00305538">
      <w:pPr>
        <w:jc w:val="center"/>
        <w:rPr>
          <w:b/>
          <w:sz w:val="28"/>
          <w:szCs w:val="28"/>
        </w:rPr>
      </w:pPr>
      <w:r w:rsidRPr="00330D19">
        <w:rPr>
          <w:b/>
          <w:sz w:val="28"/>
          <w:szCs w:val="28"/>
        </w:rPr>
        <w:t>для ст</w:t>
      </w:r>
      <w:r>
        <w:rPr>
          <w:b/>
          <w:sz w:val="28"/>
          <w:szCs w:val="28"/>
        </w:rPr>
        <w:t xml:space="preserve">удентов 1 курса ИПО </w:t>
      </w:r>
      <w:r w:rsidRPr="00FB6807">
        <w:rPr>
          <w:b/>
          <w:color w:val="FF0000"/>
          <w:sz w:val="28"/>
          <w:szCs w:val="28"/>
        </w:rPr>
        <w:t>на сентябрь</w:t>
      </w:r>
      <w:r>
        <w:rPr>
          <w:b/>
          <w:sz w:val="28"/>
          <w:szCs w:val="28"/>
        </w:rPr>
        <w:t xml:space="preserve"> 2025 – 2026</w:t>
      </w:r>
      <w:r w:rsidRPr="00330D19">
        <w:rPr>
          <w:b/>
          <w:sz w:val="28"/>
          <w:szCs w:val="28"/>
        </w:rPr>
        <w:t xml:space="preserve"> учебного года</w:t>
      </w:r>
      <w:r w:rsidRPr="00330D19">
        <w:rPr>
          <w:b/>
          <w:bCs/>
          <w:kern w:val="32"/>
          <w:sz w:val="28"/>
          <w:szCs w:val="28"/>
        </w:rPr>
        <w:t xml:space="preserve"> </w:t>
      </w:r>
      <w:bookmarkEnd w:id="0"/>
    </w:p>
    <w:p w:rsidR="00305538" w:rsidRPr="00305538" w:rsidRDefault="00305538" w:rsidP="0030553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305538">
        <w:rPr>
          <w:b/>
          <w:color w:val="FF0000"/>
          <w:sz w:val="24"/>
          <w:szCs w:val="24"/>
        </w:rPr>
        <w:t>Практическое занятие № 1.</w:t>
      </w:r>
    </w:p>
    <w:p w:rsidR="00305538" w:rsidRPr="00305538" w:rsidRDefault="00305538" w:rsidP="00305538">
      <w:pPr>
        <w:spacing w:after="0" w:line="240" w:lineRule="auto"/>
        <w:jc w:val="center"/>
        <w:rPr>
          <w:sz w:val="24"/>
          <w:szCs w:val="24"/>
        </w:rPr>
      </w:pPr>
      <w:r w:rsidRPr="00305538">
        <w:rPr>
          <w:b/>
          <w:sz w:val="24"/>
          <w:szCs w:val="24"/>
        </w:rPr>
        <w:t>Тема: Язык и речь. Язык как система. Понятие о литературном языке и языковой норме</w:t>
      </w:r>
      <w:r w:rsidRPr="00305538">
        <w:rPr>
          <w:sz w:val="24"/>
          <w:szCs w:val="24"/>
        </w:rPr>
        <w:t xml:space="preserve"> (Тестирование)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1. Язык – это: </w:t>
      </w:r>
    </w:p>
    <w:p w:rsidR="00305538" w:rsidRPr="00305538" w:rsidRDefault="00305538" w:rsidP="00305538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Результат мышления;                                                                                                                      </w:t>
      </w:r>
      <w:bookmarkStart w:id="1" w:name="_GoBack"/>
      <w:bookmarkEnd w:id="1"/>
      <w:r w:rsidRPr="00305538">
        <w:rPr>
          <w:rFonts w:ascii="Times New Roman" w:hAnsi="Times New Roman" w:cs="Times New Roman"/>
          <w:sz w:val="24"/>
          <w:szCs w:val="24"/>
        </w:rPr>
        <w:t xml:space="preserve">                 2. Многоуровневая система знаков, без которых невозможна речевая деятельность; </w:t>
      </w:r>
    </w:p>
    <w:p w:rsidR="00305538" w:rsidRPr="00305538" w:rsidRDefault="00305538" w:rsidP="00305538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>3. Единица речи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2. Речь – это: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Единица языка; 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2. Сложная деятельность человека, связанная с мышлением и умелым употреблением языковых средств; 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>3. Слова, называющие определенный предмет или определенное явление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3. Из каких единиц состоит язык (найдите лишнее)? </w:t>
      </w:r>
    </w:p>
    <w:p w:rsidR="00305538" w:rsidRPr="00305538" w:rsidRDefault="00305538" w:rsidP="0030553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Слог;  2. Звук;  3. Морфема;  4. Слово;  5. Фразеологическая единица;  </w:t>
      </w:r>
    </w:p>
    <w:p w:rsidR="00305538" w:rsidRPr="00305538" w:rsidRDefault="00305538" w:rsidP="00305538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6. Свободное словосочетание;  7. Предложение;  8. Текст.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4.  Единицы языка связаны друг с другом?</w:t>
      </w:r>
    </w:p>
    <w:p w:rsidR="00305538" w:rsidRPr="00305538" w:rsidRDefault="00305538" w:rsidP="0030553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>Да; 2. Нет.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5. Язык является знаковой системой? </w:t>
      </w:r>
    </w:p>
    <w:p w:rsidR="00305538" w:rsidRPr="00305538" w:rsidRDefault="00305538" w:rsidP="0030553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Да; 2. Нет.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6. Какие два типа знаков существуют в языке?</w:t>
      </w:r>
    </w:p>
    <w:p w:rsidR="00305538" w:rsidRPr="00305538" w:rsidRDefault="00305538" w:rsidP="003055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Естественные; 2. Искусственные; 3. Условные.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7 Информативные знаки – это: </w:t>
      </w:r>
    </w:p>
    <w:p w:rsidR="00305538" w:rsidRPr="00305538" w:rsidRDefault="00305538" w:rsidP="0030553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Соединение определенного смысла и определенного способа его выражения; </w:t>
      </w:r>
    </w:p>
    <w:p w:rsidR="00305538" w:rsidRPr="00305538" w:rsidRDefault="00305538" w:rsidP="00305538">
      <w:pPr>
        <w:spacing w:after="0" w:line="240" w:lineRule="auto"/>
        <w:ind w:left="360"/>
        <w:rPr>
          <w:sz w:val="24"/>
          <w:szCs w:val="24"/>
        </w:rPr>
      </w:pPr>
      <w:r w:rsidRPr="00305538">
        <w:rPr>
          <w:sz w:val="24"/>
          <w:szCs w:val="24"/>
        </w:rPr>
        <w:t xml:space="preserve">2. Объединение элементов, находящихся в отношениях и связях, образующих целостность и единство; </w:t>
      </w:r>
    </w:p>
    <w:p w:rsidR="00305538" w:rsidRPr="00305538" w:rsidRDefault="00305538" w:rsidP="00305538">
      <w:pPr>
        <w:spacing w:after="0" w:line="240" w:lineRule="auto"/>
        <w:ind w:left="360"/>
        <w:rPr>
          <w:sz w:val="24"/>
          <w:szCs w:val="24"/>
        </w:rPr>
      </w:pPr>
      <w:r w:rsidRPr="00305538">
        <w:rPr>
          <w:sz w:val="24"/>
          <w:szCs w:val="24"/>
        </w:rPr>
        <w:t xml:space="preserve">3. Многоуровневая система знаков, без которых невозможна речевая деятельность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8. Языковые знаки могут состоять из одной единицы? </w:t>
      </w:r>
    </w:p>
    <w:p w:rsidR="00305538" w:rsidRPr="00305538" w:rsidRDefault="00305538" w:rsidP="0030553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>Да; 2. Нет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9. Слово является самостоятельным языковым знаком? </w:t>
      </w:r>
    </w:p>
    <w:p w:rsidR="00305538" w:rsidRPr="00305538" w:rsidRDefault="00305538" w:rsidP="0030553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Да; 2. Нет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10. Назовите основные функции языка: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Эмоциональная; 2. Коммуникативная; 3. Функция воздействия; 4. Познавательная; 5. Аккумулятивная.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>11. Язык служит средством общения, позволяет говорящему выражать свои мысли, а другому индивиду их воспринимать. В данном случае язык выполняет функцию:</w:t>
      </w:r>
    </w:p>
    <w:p w:rsidR="00305538" w:rsidRPr="00305538" w:rsidRDefault="00305538" w:rsidP="0030553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 xml:space="preserve">Эмоциональную; 2. Воздействия; 3. Коммуникативную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>12. Литературный язык - это:</w:t>
      </w:r>
    </w:p>
    <w:p w:rsidR="00305538" w:rsidRPr="00305538" w:rsidRDefault="00305538" w:rsidP="0030553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538">
        <w:rPr>
          <w:rFonts w:ascii="Times New Roman" w:hAnsi="Times New Roman" w:cs="Times New Roman"/>
          <w:sz w:val="24"/>
          <w:szCs w:val="24"/>
        </w:rPr>
        <w:t>Язык каждодневного общения с элементами разговорного стиля;</w:t>
      </w:r>
    </w:p>
    <w:p w:rsidR="00305538" w:rsidRPr="00305538" w:rsidRDefault="00305538" w:rsidP="00305538">
      <w:pPr>
        <w:spacing w:after="0" w:line="240" w:lineRule="auto"/>
        <w:ind w:left="30"/>
        <w:rPr>
          <w:sz w:val="24"/>
          <w:szCs w:val="24"/>
        </w:rPr>
      </w:pPr>
      <w:r w:rsidRPr="00305538">
        <w:rPr>
          <w:sz w:val="24"/>
          <w:szCs w:val="24"/>
        </w:rPr>
        <w:t xml:space="preserve"> 2. Высшая (образцовая) форма национального языка, обладающая богатым словарным запасом, устойчивой грамматической структурой и развитой системой стилей; </w:t>
      </w:r>
    </w:p>
    <w:p w:rsidR="00305538" w:rsidRPr="00305538" w:rsidRDefault="00305538" w:rsidP="00305538">
      <w:pPr>
        <w:spacing w:after="0" w:line="240" w:lineRule="auto"/>
        <w:ind w:left="30"/>
        <w:rPr>
          <w:sz w:val="24"/>
          <w:szCs w:val="24"/>
        </w:rPr>
      </w:pPr>
      <w:r w:rsidRPr="00305538">
        <w:rPr>
          <w:sz w:val="24"/>
          <w:szCs w:val="24"/>
        </w:rPr>
        <w:t xml:space="preserve">3. Язык художественной литературы </w:t>
      </w:r>
    </w:p>
    <w:p w:rsidR="00305538" w:rsidRPr="00305538" w:rsidRDefault="00305538" w:rsidP="00305538">
      <w:pPr>
        <w:spacing w:after="0" w:line="240" w:lineRule="auto"/>
        <w:ind w:left="30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13. Устная форма литературного языка: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 1. Графически оформленная; 2. Звучащая.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14. Какая форма изначальна: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Устная; 2. Письменная.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15. Какая речь предполагает наличие собеседника: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Устная; 2. Письменная.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lastRenderedPageBreak/>
        <w:t>16. Назовите формы существования национального языка: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 1. Просторечие;  2. Литературный язык;  3. Термины;  4. Территориальные диалекты;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 5. Жаргоны; 6. Иноязычные слова.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17. Какая речь не столь строга в соблюдении норм литературного языка: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Книжная; 2. Разговорная.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18. </w:t>
      </w:r>
      <w:proofErr w:type="gramStart"/>
      <w:r w:rsidRPr="00305538">
        <w:rPr>
          <w:b/>
          <w:sz w:val="24"/>
          <w:szCs w:val="24"/>
        </w:rPr>
        <w:t xml:space="preserve">Какая речь имеет письменную и устную формы: </w:t>
      </w:r>
      <w:proofErr w:type="gramEnd"/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Книжная; 2. Разговорная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19. В тексте, какой речи преобладает общеупотребительная лексика, разговорная?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1. Книжной; 2. Разговорной.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20. Изучение диалектов представляет интерес: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>1. С точки зрения формирования литературного языка; 2. С исторической точки зрения; 3. С точки зрения изучения литературных памятников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 21. Иногда как синоним к слову жаргон используется слово: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 xml:space="preserve"> 1. </w:t>
      </w:r>
      <w:proofErr w:type="gramStart"/>
      <w:r w:rsidRPr="00305538">
        <w:rPr>
          <w:sz w:val="24"/>
          <w:szCs w:val="24"/>
        </w:rPr>
        <w:t>Феня</w:t>
      </w:r>
      <w:proofErr w:type="gramEnd"/>
      <w:r w:rsidRPr="00305538">
        <w:rPr>
          <w:sz w:val="24"/>
          <w:szCs w:val="24"/>
        </w:rPr>
        <w:t xml:space="preserve">; 2. Арго; 3. Шорник </w:t>
      </w:r>
    </w:p>
    <w:p w:rsidR="00305538" w:rsidRPr="00305538" w:rsidRDefault="00305538" w:rsidP="00305538">
      <w:pPr>
        <w:spacing w:after="0" w:line="240" w:lineRule="auto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22. Пишущий имеет возможность совершенствовать написанный текст? 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sz w:val="24"/>
          <w:szCs w:val="24"/>
        </w:rPr>
        <w:t>1. Да; 2. Нет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</w:p>
    <w:p w:rsidR="00305538" w:rsidRPr="00305538" w:rsidRDefault="00305538" w:rsidP="00305538">
      <w:pPr>
        <w:spacing w:after="0" w:line="240" w:lineRule="auto"/>
        <w:jc w:val="center"/>
        <w:rPr>
          <w:b/>
          <w:sz w:val="24"/>
          <w:szCs w:val="24"/>
        </w:rPr>
      </w:pPr>
    </w:p>
    <w:p w:rsidR="00305538" w:rsidRPr="00305538" w:rsidRDefault="00305538" w:rsidP="00305538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305538">
        <w:rPr>
          <w:b/>
          <w:color w:val="FF0000"/>
          <w:sz w:val="24"/>
          <w:szCs w:val="24"/>
        </w:rPr>
        <w:t>Практическое занятие № 2.</w:t>
      </w:r>
    </w:p>
    <w:p w:rsidR="00305538" w:rsidRPr="00305538" w:rsidRDefault="00305538" w:rsidP="00305538">
      <w:pPr>
        <w:spacing w:after="0" w:line="240" w:lineRule="auto"/>
        <w:jc w:val="center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>Тема: Коммуникативные качества речи: точность речи, понятность речи, чистота речи, богатство речи, выразительность речи.</w:t>
      </w:r>
    </w:p>
    <w:p w:rsidR="00305538" w:rsidRPr="00305538" w:rsidRDefault="00305538" w:rsidP="00305538">
      <w:pPr>
        <w:spacing w:after="0" w:line="240" w:lineRule="auto"/>
        <w:rPr>
          <w:sz w:val="24"/>
          <w:szCs w:val="24"/>
        </w:rPr>
      </w:pPr>
      <w:r w:rsidRPr="00305538">
        <w:rPr>
          <w:b/>
          <w:bCs/>
          <w:sz w:val="24"/>
          <w:szCs w:val="24"/>
        </w:rPr>
        <w:t>Задание: </w:t>
      </w:r>
      <w:r w:rsidRPr="00305538">
        <w:rPr>
          <w:sz w:val="24"/>
          <w:szCs w:val="24"/>
        </w:rPr>
        <w:t>Пользуясь предложенным планом, охарактеризуйте  состояние русского языка. Озаглавьте свой текст.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u w:val="single"/>
        </w:rPr>
        <w:t>План.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 xml:space="preserve">Увеличение в конце XX в. - начале XXI </w:t>
      </w:r>
      <w:proofErr w:type="gramStart"/>
      <w:r w:rsidRPr="00305538">
        <w:rPr>
          <w:sz w:val="24"/>
          <w:szCs w:val="24"/>
        </w:rPr>
        <w:t>в</w:t>
      </w:r>
      <w:proofErr w:type="gramEnd"/>
      <w:r w:rsidRPr="00305538">
        <w:rPr>
          <w:sz w:val="24"/>
          <w:szCs w:val="24"/>
        </w:rPr>
        <w:t xml:space="preserve">. </w:t>
      </w:r>
      <w:proofErr w:type="gramStart"/>
      <w:r w:rsidRPr="00305538">
        <w:rPr>
          <w:sz w:val="24"/>
          <w:szCs w:val="24"/>
        </w:rPr>
        <w:t>состава</w:t>
      </w:r>
      <w:proofErr w:type="gramEnd"/>
      <w:r w:rsidRPr="00305538">
        <w:rPr>
          <w:sz w:val="24"/>
          <w:szCs w:val="24"/>
        </w:rPr>
        <w:t xml:space="preserve"> участников публичных выступлений.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Ослабление цензуры в средствах массовой информации.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Возрастание роли личности в сфере диалогического общения.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Совершенствование ораторского искусства.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Расширение жанров устной публичной речи в сфере массовой коммуникации.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Выработка новых форм, средств, видов речевого общения.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«Загрязнение языковой среды».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Влияние средств массовой информации на состояние речевой культуры.</w:t>
      </w:r>
    </w:p>
    <w:p w:rsidR="00305538" w:rsidRPr="00305538" w:rsidRDefault="00305538" w:rsidP="00305538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05538">
        <w:rPr>
          <w:sz w:val="24"/>
          <w:szCs w:val="24"/>
        </w:rPr>
        <w:t>Экология современного русского языка</w:t>
      </w:r>
    </w:p>
    <w:p w:rsidR="00305538" w:rsidRPr="00305538" w:rsidRDefault="00305538" w:rsidP="00305538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05538" w:rsidRPr="00305538" w:rsidRDefault="00305538" w:rsidP="00305538">
      <w:pPr>
        <w:jc w:val="center"/>
        <w:rPr>
          <w:b/>
          <w:color w:val="FF0000"/>
          <w:sz w:val="24"/>
          <w:szCs w:val="24"/>
        </w:rPr>
      </w:pPr>
      <w:r w:rsidRPr="00305538">
        <w:rPr>
          <w:b/>
          <w:color w:val="FF0000"/>
          <w:sz w:val="24"/>
          <w:szCs w:val="24"/>
        </w:rPr>
        <w:t>Практическое занятие № 3-4</w:t>
      </w:r>
    </w:p>
    <w:p w:rsidR="00305538" w:rsidRPr="00305538" w:rsidRDefault="00305538" w:rsidP="00305538">
      <w:pPr>
        <w:jc w:val="center"/>
        <w:rPr>
          <w:b/>
          <w:sz w:val="24"/>
          <w:szCs w:val="24"/>
        </w:rPr>
      </w:pPr>
      <w:r w:rsidRPr="00305538">
        <w:rPr>
          <w:b/>
          <w:sz w:val="24"/>
          <w:szCs w:val="24"/>
        </w:rPr>
        <w:t xml:space="preserve">Тема: Основные коммуникационные функции языка: общение, сообщение, воздействие </w:t>
      </w:r>
    </w:p>
    <w:p w:rsidR="00305538" w:rsidRPr="00305538" w:rsidRDefault="00305538" w:rsidP="00305538">
      <w:pPr>
        <w:spacing w:after="0"/>
        <w:rPr>
          <w:sz w:val="24"/>
          <w:szCs w:val="24"/>
          <w:shd w:val="clear" w:color="auto" w:fill="FFFFFF"/>
        </w:rPr>
      </w:pPr>
      <w:r w:rsidRPr="00305538">
        <w:rPr>
          <w:b/>
          <w:i/>
          <w:iCs/>
          <w:sz w:val="24"/>
          <w:szCs w:val="24"/>
          <w:shd w:val="clear" w:color="auto" w:fill="FFFFFF"/>
        </w:rPr>
        <w:t>Задание 1. Прочитайте теоретический материал</w:t>
      </w:r>
      <w:r w:rsidRPr="00305538">
        <w:rPr>
          <w:i/>
          <w:iCs/>
          <w:sz w:val="24"/>
          <w:szCs w:val="24"/>
          <w:shd w:val="clear" w:color="auto" w:fill="FFFFFF"/>
        </w:rPr>
        <w:t xml:space="preserve"> (в конце файла)</w:t>
      </w:r>
      <w:r w:rsidRPr="00305538">
        <w:rPr>
          <w:b/>
          <w:i/>
          <w:iCs/>
          <w:sz w:val="24"/>
          <w:szCs w:val="24"/>
          <w:shd w:val="clear" w:color="auto" w:fill="FFFFFF"/>
        </w:rPr>
        <w:t>.  Ответьте на вопросы: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1. Язык как знаковая система. Функции языка. Русский язык в современном мире: </w:t>
      </w:r>
      <w:hyperlink r:id="rId5" w:tooltip="Место работы: мбу до арцдо должность: педагог дополнительного образования Класс" w:history="1">
        <w:r w:rsidRPr="00305538">
          <w:rPr>
            <w:rStyle w:val="a4"/>
            <w:color w:val="auto"/>
            <w:sz w:val="24"/>
            <w:szCs w:val="24"/>
            <w:shd w:val="clear" w:color="auto" w:fill="FFFFFF"/>
          </w:rPr>
          <w:t>место и функции</w:t>
        </w:r>
      </w:hyperlink>
      <w:r w:rsidRPr="00305538">
        <w:rPr>
          <w:sz w:val="24"/>
          <w:szCs w:val="24"/>
          <w:shd w:val="clear" w:color="auto" w:fill="FFFFFF"/>
        </w:rPr>
        <w:t xml:space="preserve">. </w:t>
      </w:r>
    </w:p>
    <w:p w:rsidR="00305538" w:rsidRPr="00305538" w:rsidRDefault="00305538" w:rsidP="00305538">
      <w:pPr>
        <w:spacing w:after="0"/>
        <w:rPr>
          <w:b/>
          <w:sz w:val="24"/>
          <w:szCs w:val="24"/>
        </w:rPr>
      </w:pPr>
      <w:r w:rsidRPr="00305538">
        <w:rPr>
          <w:sz w:val="24"/>
          <w:szCs w:val="24"/>
          <w:shd w:val="clear" w:color="auto" w:fill="FFFFFF"/>
        </w:rPr>
        <w:t>2. Уровневая структура русского языка.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3. Состав русского национального языка.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4. Место и роль русского языка в современном мире.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5. Содержание и соотношение понятий «язык» и «речь». Устная и письменная речь.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6. Культура речи и её компоненты.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7. Способы и средства самообразования в области культуры речи.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8. Словари русского языка</w:t>
      </w:r>
    </w:p>
    <w:p w:rsidR="00305538" w:rsidRPr="00305538" w:rsidRDefault="00305538" w:rsidP="00305538">
      <w:pPr>
        <w:rPr>
          <w:b/>
          <w:i/>
          <w:iCs/>
          <w:sz w:val="24"/>
          <w:szCs w:val="24"/>
          <w:shd w:val="clear" w:color="auto" w:fill="FFFFFF"/>
        </w:rPr>
      </w:pPr>
    </w:p>
    <w:p w:rsidR="00305538" w:rsidRDefault="00305538" w:rsidP="00305538">
      <w:pPr>
        <w:rPr>
          <w:sz w:val="24"/>
          <w:szCs w:val="24"/>
          <w:shd w:val="clear" w:color="auto" w:fill="FFFFFF"/>
        </w:rPr>
      </w:pPr>
      <w:r w:rsidRPr="00305538">
        <w:rPr>
          <w:b/>
          <w:i/>
          <w:iCs/>
          <w:sz w:val="24"/>
          <w:szCs w:val="24"/>
          <w:shd w:val="clear" w:color="auto" w:fill="FFFFFF"/>
        </w:rPr>
        <w:t>Задание 2. Заполните пробелы в тексте.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Проанализируем реализацию основных функций языка на примере такого специфического вида человеческой деятельности, как </w:t>
      </w:r>
      <w:proofErr w:type="spellStart"/>
      <w:r w:rsidRPr="00305538">
        <w:rPr>
          <w:sz w:val="24"/>
          <w:szCs w:val="24"/>
          <w:shd w:val="clear" w:color="auto" w:fill="FFFFFF"/>
        </w:rPr>
        <w:t>инноватика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. Рождение идеи, выделение ключевых понятий, анализ эксперимента, перевод инженерных задач в технологическую и внедренческую плоскость – все эти интеллектуальные действия невозможны без реализации </w:t>
      </w:r>
      <w:proofErr w:type="spellStart"/>
      <w:r w:rsidRPr="00305538">
        <w:rPr>
          <w:sz w:val="24"/>
          <w:szCs w:val="24"/>
          <w:shd w:val="clear" w:color="auto" w:fill="FFFFFF"/>
        </w:rPr>
        <w:t>__________________функции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языка. Новое неизбежно рождается из знаний и опыта, добытых предшественниками, – так проявляется ___________________ функция языка. Координация действий участников инновационного процесса, контроль исполнения текущих задач немыслимы без </w:t>
      </w:r>
      <w:proofErr w:type="spellStart"/>
      <w:r w:rsidRPr="00305538">
        <w:rPr>
          <w:sz w:val="24"/>
          <w:szCs w:val="24"/>
          <w:shd w:val="clear" w:color="auto" w:fill="FFFFFF"/>
        </w:rPr>
        <w:t>__________________функции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языка. Особые задачи решает язык, когда речь идет о принципиально новых технологиях, не имеющих прецедента, - в этом случае </w:t>
      </w:r>
      <w:proofErr w:type="spellStart"/>
      <w:r w:rsidRPr="00305538">
        <w:rPr>
          <w:sz w:val="24"/>
          <w:szCs w:val="24"/>
          <w:shd w:val="clear" w:color="auto" w:fill="FFFFFF"/>
        </w:rPr>
        <w:t>инноватор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придумывает название своему детищу, реализуя </w:t>
      </w:r>
      <w:proofErr w:type="spellStart"/>
      <w:r w:rsidRPr="00305538">
        <w:rPr>
          <w:sz w:val="24"/>
          <w:szCs w:val="24"/>
          <w:shd w:val="clear" w:color="auto" w:fill="FFFFFF"/>
        </w:rPr>
        <w:t>______________________функцию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языка.</w:t>
      </w:r>
    </w:p>
    <w:p w:rsidR="00305538" w:rsidRDefault="00305538" w:rsidP="00305538">
      <w:pPr>
        <w:rPr>
          <w:sz w:val="24"/>
          <w:szCs w:val="24"/>
          <w:shd w:val="clear" w:color="auto" w:fill="FFFFFF"/>
        </w:rPr>
      </w:pPr>
      <w:r w:rsidRPr="00305538">
        <w:rPr>
          <w:sz w:val="24"/>
          <w:szCs w:val="24"/>
        </w:rPr>
        <w:br/>
      </w:r>
      <w:r w:rsidRPr="00305538">
        <w:rPr>
          <w:b/>
          <w:i/>
          <w:iCs/>
          <w:sz w:val="24"/>
          <w:szCs w:val="24"/>
          <w:shd w:val="clear" w:color="auto" w:fill="FFFFFF"/>
        </w:rPr>
        <w:t>Задание 3</w:t>
      </w:r>
      <w:r w:rsidRPr="00305538">
        <w:rPr>
          <w:b/>
          <w:sz w:val="24"/>
          <w:szCs w:val="24"/>
          <w:shd w:val="clear" w:color="auto" w:fill="FFFFFF"/>
        </w:rPr>
        <w:t>. </w:t>
      </w:r>
      <w:proofErr w:type="gramStart"/>
      <w:r w:rsidRPr="00305538">
        <w:rPr>
          <w:b/>
          <w:i/>
          <w:iCs/>
          <w:sz w:val="24"/>
          <w:szCs w:val="24"/>
          <w:shd w:val="clear" w:color="auto" w:fill="FFFFFF"/>
        </w:rPr>
        <w:t>Пользуясь  словарями, разделите слова по группам: книжная лексика, разговорная лексика, просторечная лексика, диалектизмы, жаргонизмы, архаизмы, историзмы, термины.</w:t>
      </w:r>
      <w:proofErr w:type="gramEnd"/>
      <w:r w:rsidRPr="00305538">
        <w:rPr>
          <w:b/>
          <w:i/>
          <w:iCs/>
          <w:sz w:val="24"/>
          <w:szCs w:val="24"/>
          <w:shd w:val="clear" w:color="auto" w:fill="FFFFFF"/>
        </w:rPr>
        <w:t xml:space="preserve"> Какие из приведенных слов не входят в русский литературный язык? Укажите словари, которыми пользовались при выполнении задания.</w:t>
      </w:r>
      <w:r w:rsidRPr="00305538">
        <w:rPr>
          <w:b/>
          <w:sz w:val="24"/>
          <w:szCs w:val="24"/>
        </w:rPr>
        <w:br/>
      </w:r>
      <w:proofErr w:type="gramStart"/>
      <w:r w:rsidRPr="00305538">
        <w:rPr>
          <w:sz w:val="24"/>
          <w:szCs w:val="24"/>
          <w:shd w:val="clear" w:color="auto" w:fill="FFFFFF"/>
        </w:rPr>
        <w:t xml:space="preserve">Внимать, бурак, пиит, отлынивать, роялти, колхоз, вариконд, </w:t>
      </w:r>
      <w:proofErr w:type="spellStart"/>
      <w:r w:rsidRPr="00305538">
        <w:rPr>
          <w:sz w:val="24"/>
          <w:szCs w:val="24"/>
          <w:shd w:val="clear" w:color="auto" w:fill="FFFFFF"/>
        </w:rPr>
        <w:t>юзер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05538">
        <w:rPr>
          <w:sz w:val="24"/>
          <w:szCs w:val="24"/>
          <w:shd w:val="clear" w:color="auto" w:fill="FFFFFF"/>
        </w:rPr>
        <w:t>брехня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, морковка, </w:t>
      </w:r>
      <w:proofErr w:type="spellStart"/>
      <w:r w:rsidRPr="00305538">
        <w:rPr>
          <w:sz w:val="24"/>
          <w:szCs w:val="24"/>
          <w:shd w:val="clear" w:color="auto" w:fill="FFFFFF"/>
        </w:rPr>
        <w:t>малява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05538">
        <w:rPr>
          <w:sz w:val="24"/>
          <w:szCs w:val="24"/>
          <w:shd w:val="clear" w:color="auto" w:fill="FFFFFF"/>
        </w:rPr>
        <w:t>грядушка</w:t>
      </w:r>
      <w:proofErr w:type="spellEnd"/>
      <w:r w:rsidRPr="00305538">
        <w:rPr>
          <w:sz w:val="24"/>
          <w:szCs w:val="24"/>
          <w:shd w:val="clear" w:color="auto" w:fill="FFFFFF"/>
        </w:rPr>
        <w:t>.</w:t>
      </w:r>
      <w:proofErr w:type="gramEnd"/>
    </w:p>
    <w:p w:rsidR="00305538" w:rsidRDefault="00305538" w:rsidP="00305538">
      <w:pPr>
        <w:rPr>
          <w:sz w:val="24"/>
          <w:szCs w:val="24"/>
        </w:rPr>
      </w:pPr>
      <w:r w:rsidRPr="00305538">
        <w:rPr>
          <w:sz w:val="24"/>
          <w:szCs w:val="24"/>
        </w:rPr>
        <w:br/>
      </w:r>
      <w:r w:rsidRPr="00305538">
        <w:rPr>
          <w:b/>
          <w:i/>
          <w:iCs/>
          <w:sz w:val="24"/>
          <w:szCs w:val="24"/>
          <w:shd w:val="clear" w:color="auto" w:fill="FFFFFF"/>
        </w:rPr>
        <w:t>Задание 4.  Прочитайте и сделайте вывод, какие функции выполняют профессиональные жаргоны.</w:t>
      </w:r>
      <w:r w:rsidRPr="00305538">
        <w:rPr>
          <w:b/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А. В устной речи инженеры и рабочие часто вместо терминов употребляют жаргонные слова, например: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"установка </w:t>
      </w:r>
      <w:proofErr w:type="spellStart"/>
      <w:r w:rsidRPr="00305538">
        <w:rPr>
          <w:sz w:val="24"/>
          <w:szCs w:val="24"/>
          <w:shd w:val="clear" w:color="auto" w:fill="FFFFFF"/>
        </w:rPr>
        <w:t>термоциклирования</w:t>
      </w:r>
      <w:proofErr w:type="spellEnd"/>
      <w:r w:rsidRPr="00305538">
        <w:rPr>
          <w:sz w:val="24"/>
          <w:szCs w:val="24"/>
          <w:shd w:val="clear" w:color="auto" w:fill="FFFFFF"/>
        </w:rPr>
        <w:t>" - "</w:t>
      </w:r>
      <w:proofErr w:type="spellStart"/>
      <w:r w:rsidRPr="00305538">
        <w:rPr>
          <w:sz w:val="24"/>
          <w:szCs w:val="24"/>
          <w:shd w:val="clear" w:color="auto" w:fill="FFFFFF"/>
        </w:rPr>
        <w:t>термоциклёвка</w:t>
      </w:r>
      <w:proofErr w:type="spellEnd"/>
      <w:r w:rsidRPr="00305538">
        <w:rPr>
          <w:sz w:val="24"/>
          <w:szCs w:val="24"/>
          <w:shd w:val="clear" w:color="auto" w:fill="FFFFFF"/>
        </w:rPr>
        <w:t>", "ванька-встанька";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"отвод трубы диффузионной печи, предназначенный для охлаждения полупроводниковых пластин" - "охлаждающий патрубок", "белый слон".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Б. Лингвисты, изучающие медицинский жаргон, отмечают, что в нём много «чёрного» юмора (например, фраза «приехали с дискотекой» означает, что машина скорой помощи ехала с сиреной и </w:t>
      </w:r>
      <w:proofErr w:type="gramStart"/>
      <w:r w:rsidRPr="00305538">
        <w:rPr>
          <w:sz w:val="24"/>
          <w:szCs w:val="24"/>
          <w:shd w:val="clear" w:color="auto" w:fill="FFFFFF"/>
        </w:rPr>
        <w:t>мигалкой</w:t>
      </w:r>
      <w:proofErr w:type="gramEnd"/>
      <w:r w:rsidRPr="00305538">
        <w:rPr>
          <w:sz w:val="24"/>
          <w:szCs w:val="24"/>
          <w:shd w:val="clear" w:color="auto" w:fill="FFFFFF"/>
        </w:rPr>
        <w:t>), и объясняют это особенностями профессиональной деятельности.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В. Американские военные нередко пытаются перехватить переговоры русских, но при попытке расшифровать их впадают в ступор. Например, никто так и не смог понять, что означает загадочная фраза: "Звездочёт видит пузырь, уже с </w:t>
      </w:r>
      <w:proofErr w:type="gramStart"/>
      <w:r w:rsidRPr="00305538">
        <w:rPr>
          <w:sz w:val="24"/>
          <w:szCs w:val="24"/>
          <w:shd w:val="clear" w:color="auto" w:fill="FFFFFF"/>
        </w:rPr>
        <w:t>соплями</w:t>
      </w:r>
      <w:proofErr w:type="gramEnd"/>
      <w:r w:rsidRPr="00305538">
        <w:rPr>
          <w:sz w:val="24"/>
          <w:szCs w:val="24"/>
          <w:shd w:val="clear" w:color="auto" w:fill="FFFFFF"/>
        </w:rPr>
        <w:t>". А означает она, как оказалось, следующее: «Станция оптического наблюдения докладывает, что американский самолёт-заправщик выпустил топливный шланг».</w:t>
      </w:r>
    </w:p>
    <w:p w:rsidR="00305538" w:rsidRDefault="00305538" w:rsidP="00305538">
      <w:pPr>
        <w:rPr>
          <w:sz w:val="24"/>
          <w:szCs w:val="24"/>
          <w:shd w:val="clear" w:color="auto" w:fill="FFFFFF"/>
        </w:rPr>
      </w:pPr>
      <w:r w:rsidRPr="00305538">
        <w:rPr>
          <w:b/>
          <w:sz w:val="24"/>
          <w:szCs w:val="24"/>
        </w:rPr>
        <w:br/>
      </w:r>
      <w:r w:rsidRPr="00305538">
        <w:rPr>
          <w:b/>
          <w:i/>
          <w:iCs/>
          <w:sz w:val="24"/>
          <w:szCs w:val="24"/>
          <w:shd w:val="clear" w:color="auto" w:fill="FFFFFF"/>
        </w:rPr>
        <w:t>Задание</w:t>
      </w:r>
      <w:r>
        <w:rPr>
          <w:b/>
          <w:sz w:val="24"/>
          <w:szCs w:val="24"/>
          <w:shd w:val="clear" w:color="auto" w:fill="FFFFFF"/>
        </w:rPr>
        <w:t xml:space="preserve"> 5</w:t>
      </w:r>
      <w:r w:rsidRPr="00305538">
        <w:rPr>
          <w:b/>
          <w:sz w:val="24"/>
          <w:szCs w:val="24"/>
          <w:shd w:val="clear" w:color="auto" w:fill="FFFFFF"/>
        </w:rPr>
        <w:t xml:space="preserve">. </w:t>
      </w:r>
      <w:r w:rsidRPr="00305538">
        <w:rPr>
          <w:b/>
          <w:i/>
          <w:iCs/>
          <w:sz w:val="24"/>
          <w:szCs w:val="24"/>
          <w:shd w:val="clear" w:color="auto" w:fill="FFFFFF"/>
        </w:rPr>
        <w:t>Прочитайте перечень языков, найдите в нём официальные языки ООН, искусственные языки, мёртвые языки, несуществующие языки.</w:t>
      </w:r>
      <w:r w:rsidRPr="00305538">
        <w:rPr>
          <w:b/>
          <w:sz w:val="24"/>
          <w:szCs w:val="24"/>
        </w:rPr>
        <w:br/>
      </w:r>
      <w:proofErr w:type="gramStart"/>
      <w:r w:rsidRPr="00305538">
        <w:rPr>
          <w:sz w:val="24"/>
          <w:szCs w:val="24"/>
          <w:shd w:val="clear" w:color="auto" w:fill="FFFFFF"/>
        </w:rPr>
        <w:t xml:space="preserve">Английский, американский, бельгийский, волапюк, старославянский, немецкий, арабский, </w:t>
      </w:r>
      <w:proofErr w:type="spellStart"/>
      <w:r w:rsidRPr="00305538">
        <w:rPr>
          <w:sz w:val="24"/>
          <w:szCs w:val="24"/>
          <w:shd w:val="clear" w:color="auto" w:fill="FFFFFF"/>
        </w:rPr>
        <w:t>интерлингва</w:t>
      </w:r>
      <w:proofErr w:type="spellEnd"/>
      <w:r w:rsidRPr="00305538">
        <w:rPr>
          <w:sz w:val="24"/>
          <w:szCs w:val="24"/>
          <w:shd w:val="clear" w:color="auto" w:fill="FFFFFF"/>
        </w:rPr>
        <w:t>, канадский, латинский, русский, санскрит, хинди, китайский, чешский, швейцарский, французский, эсперанто, испанский, табасаранский.</w:t>
      </w:r>
      <w:proofErr w:type="gramEnd"/>
    </w:p>
    <w:p w:rsidR="00305538" w:rsidRPr="00305538" w:rsidRDefault="00305538" w:rsidP="00305538">
      <w:pPr>
        <w:rPr>
          <w:sz w:val="24"/>
          <w:szCs w:val="24"/>
        </w:rPr>
      </w:pPr>
      <w:r w:rsidRPr="00305538">
        <w:rPr>
          <w:sz w:val="24"/>
          <w:szCs w:val="24"/>
        </w:rPr>
        <w:lastRenderedPageBreak/>
        <w:br/>
      </w:r>
      <w:r w:rsidRPr="00305538">
        <w:rPr>
          <w:b/>
          <w:i/>
          <w:iCs/>
          <w:sz w:val="24"/>
          <w:szCs w:val="24"/>
          <w:shd w:val="clear" w:color="auto" w:fill="FFFFFF"/>
        </w:rPr>
        <w:t>Задание</w:t>
      </w:r>
      <w:r>
        <w:rPr>
          <w:b/>
          <w:sz w:val="24"/>
          <w:szCs w:val="24"/>
          <w:shd w:val="clear" w:color="auto" w:fill="FFFFFF"/>
        </w:rPr>
        <w:t xml:space="preserve"> 6</w:t>
      </w:r>
      <w:r w:rsidRPr="00305538">
        <w:rPr>
          <w:b/>
          <w:sz w:val="24"/>
          <w:szCs w:val="24"/>
          <w:shd w:val="clear" w:color="auto" w:fill="FFFFFF"/>
        </w:rPr>
        <w:t xml:space="preserve">.  </w:t>
      </w:r>
      <w:r w:rsidRPr="00305538">
        <w:rPr>
          <w:b/>
          <w:i/>
          <w:iCs/>
          <w:sz w:val="24"/>
          <w:szCs w:val="24"/>
          <w:shd w:val="clear" w:color="auto" w:fill="FFFFFF"/>
        </w:rPr>
        <w:t>Подберите аргументы, подтверждающие или опровергающие следующий тезис:</w:t>
      </w:r>
      <w:r w:rsidRPr="00305538">
        <w:rPr>
          <w:b/>
          <w:sz w:val="24"/>
          <w:szCs w:val="24"/>
        </w:rPr>
        <w:br/>
      </w:r>
      <w:r w:rsidRPr="00305538">
        <w:rPr>
          <w:bCs/>
          <w:sz w:val="24"/>
          <w:szCs w:val="24"/>
          <w:shd w:val="clear" w:color="auto" w:fill="FFFFFF"/>
        </w:rPr>
        <w:t>Русский язык является фактором и объектом национальной безопасности</w:t>
      </w:r>
    </w:p>
    <w:p w:rsidR="00305538" w:rsidRPr="00305538" w:rsidRDefault="00305538" w:rsidP="00305538">
      <w:pPr>
        <w:rPr>
          <w:b/>
          <w:color w:val="FF0000"/>
          <w:sz w:val="24"/>
          <w:szCs w:val="24"/>
          <w:u w:val="single"/>
        </w:rPr>
      </w:pPr>
      <w:r w:rsidRPr="00305538">
        <w:rPr>
          <w:b/>
          <w:color w:val="FF0000"/>
          <w:sz w:val="24"/>
          <w:szCs w:val="24"/>
          <w:u w:val="single"/>
        </w:rPr>
        <w:t>Теоретический материал</w:t>
      </w:r>
    </w:p>
    <w:p w:rsidR="00305538" w:rsidRPr="00305538" w:rsidRDefault="00305538" w:rsidP="00305538">
      <w:pPr>
        <w:spacing w:after="0"/>
        <w:rPr>
          <w:bCs/>
          <w:sz w:val="24"/>
          <w:szCs w:val="24"/>
          <w:shd w:val="clear" w:color="auto" w:fill="FFFFFF"/>
        </w:rPr>
      </w:pPr>
      <w:r w:rsidRPr="00305538">
        <w:rPr>
          <w:b/>
          <w:bCs/>
          <w:sz w:val="24"/>
          <w:szCs w:val="24"/>
          <w:shd w:val="clear" w:color="auto" w:fill="FFFFFF"/>
        </w:rPr>
        <w:t>Язык и речь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u w:val="single"/>
          <w:shd w:val="clear" w:color="auto" w:fill="FFFFFF"/>
        </w:rPr>
        <w:t>1. Язык как система. Функции языка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ЯЗЫК – сложная </w:t>
      </w:r>
      <w:r w:rsidRPr="00305538">
        <w:rPr>
          <w:i/>
          <w:iCs/>
          <w:sz w:val="24"/>
          <w:szCs w:val="24"/>
          <w:shd w:val="clear" w:color="auto" w:fill="FFFFFF"/>
        </w:rPr>
        <w:t>знаковая система</w:t>
      </w:r>
      <w:r w:rsidRPr="00305538">
        <w:rPr>
          <w:sz w:val="24"/>
          <w:szCs w:val="24"/>
          <w:shd w:val="clear" w:color="auto" w:fill="FFFFFF"/>
        </w:rPr>
        <w:t xml:space="preserve">, служащая средством человеческого общения, мышления и выражения. Все языки принято разделять </w:t>
      </w:r>
      <w:proofErr w:type="gramStart"/>
      <w:r w:rsidRPr="00305538">
        <w:rPr>
          <w:sz w:val="24"/>
          <w:szCs w:val="24"/>
          <w:shd w:val="clear" w:color="auto" w:fill="FFFFFF"/>
        </w:rPr>
        <w:t>на</w:t>
      </w:r>
      <w:proofErr w:type="gramEnd"/>
      <w:r w:rsidRPr="00305538">
        <w:rPr>
          <w:sz w:val="24"/>
          <w:szCs w:val="24"/>
          <w:shd w:val="clear" w:color="auto" w:fill="FFFFFF"/>
        </w:rPr>
        <w:t> </w:t>
      </w:r>
      <w:r w:rsidRPr="00305538">
        <w:rPr>
          <w:i/>
          <w:iCs/>
          <w:sz w:val="24"/>
          <w:szCs w:val="24"/>
          <w:shd w:val="clear" w:color="auto" w:fill="FFFFFF"/>
        </w:rPr>
        <w:t>естественные</w:t>
      </w:r>
      <w:r w:rsidRPr="00305538">
        <w:rPr>
          <w:sz w:val="24"/>
          <w:szCs w:val="24"/>
          <w:shd w:val="clear" w:color="auto" w:fill="FFFFFF"/>
        </w:rPr>
        <w:t>  и </w:t>
      </w:r>
      <w:r w:rsidRPr="00305538">
        <w:rPr>
          <w:i/>
          <w:iCs/>
          <w:sz w:val="24"/>
          <w:szCs w:val="24"/>
          <w:shd w:val="clear" w:color="auto" w:fill="FFFFFF"/>
        </w:rPr>
        <w:t>искусственные. </w:t>
      </w:r>
      <w:r w:rsidRPr="00305538">
        <w:rPr>
          <w:sz w:val="24"/>
          <w:szCs w:val="24"/>
          <w:shd w:val="clear" w:color="auto" w:fill="FFFFFF"/>
        </w:rPr>
        <w:t>Под естественным языком понимается знаковая система  произвольной природы, которая развивается в процессе естественной эволюции человеческих сообществ.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Посредством  языка можно выразить любое ощущение, восприятие, представление и понятие, построить любое суждение и рассуждение.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В деятельности человека язык выполняет несколько важных функций. Основные из них: </w:t>
      </w:r>
      <w:proofErr w:type="gramStart"/>
      <w:r w:rsidRPr="00305538">
        <w:rPr>
          <w:sz w:val="24"/>
          <w:szCs w:val="24"/>
          <w:shd w:val="clear" w:color="auto" w:fill="FFFFFF"/>
        </w:rPr>
        <w:t>коммуникативная</w:t>
      </w:r>
      <w:proofErr w:type="gramEnd"/>
      <w:r w:rsidRPr="00305538">
        <w:rPr>
          <w:sz w:val="24"/>
          <w:szCs w:val="24"/>
          <w:shd w:val="clear" w:color="auto" w:fill="FFFFFF"/>
        </w:rPr>
        <w:t>, когнитивная (познавательная), номинативная, аккумулятивная, экспрессивная. Коммуникативная функция языка связана с тем, что </w:t>
      </w:r>
      <w:proofErr w:type="gramStart"/>
      <w:r w:rsidRPr="00305538">
        <w:rPr>
          <w:sz w:val="24"/>
          <w:szCs w:val="24"/>
          <w:shd w:val="clear" w:color="auto" w:fill="FFFFFF"/>
        </w:rPr>
        <w:t>язык</w:t>
      </w:r>
      <w:proofErr w:type="gramEnd"/>
      <w:r w:rsidRPr="00305538">
        <w:rPr>
          <w:sz w:val="24"/>
          <w:szCs w:val="24"/>
          <w:shd w:val="clear" w:color="auto" w:fill="FFFFFF"/>
        </w:rPr>
        <w:t> прежде всего является средством общения людей. Различными видами реализации </w:t>
      </w:r>
      <w:hyperlink r:id="rId6" w:tooltip="Формы существования, функции, история языка издательство " w:history="1">
        <w:r w:rsidRPr="00305538">
          <w:rPr>
            <w:rStyle w:val="a4"/>
            <w:color w:val="auto"/>
            <w:sz w:val="24"/>
            <w:szCs w:val="24"/>
            <w:shd w:val="clear" w:color="auto" w:fill="FFFFFF"/>
          </w:rPr>
          <w:t>коммуникативной функции языка являются сообщение</w:t>
        </w:r>
      </w:hyperlink>
      <w:r w:rsidRPr="00305538">
        <w:rPr>
          <w:sz w:val="24"/>
          <w:szCs w:val="24"/>
          <w:shd w:val="clear" w:color="auto" w:fill="FFFFFF"/>
        </w:rPr>
        <w:t>, воздействие, общение, а также выражение чувств, эмоций, состояний. </w:t>
      </w:r>
      <w:r w:rsidRPr="00305538">
        <w:rPr>
          <w:sz w:val="24"/>
          <w:szCs w:val="24"/>
        </w:rPr>
        <w:br/>
      </w:r>
      <w:proofErr w:type="gramStart"/>
      <w:r w:rsidRPr="00305538">
        <w:rPr>
          <w:sz w:val="24"/>
          <w:szCs w:val="24"/>
          <w:shd w:val="clear" w:color="auto" w:fill="FFFFFF"/>
        </w:rPr>
        <w:t xml:space="preserve">Познавательная, или когнитивная, функция языка (от латинского </w:t>
      </w:r>
      <w:proofErr w:type="spellStart"/>
      <w:r w:rsidRPr="00305538">
        <w:rPr>
          <w:sz w:val="24"/>
          <w:szCs w:val="24"/>
          <w:shd w:val="clear" w:color="auto" w:fill="FFFFFF"/>
        </w:rPr>
        <w:t>cognition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– знание, познание) связана с тем, что в знаках языка осуществляется или фиксируется сознание человека.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Язык является инструментом сознания, он отражает результаты мыслительной деятельности человека.  Любые образы и понятия нашего сознания осознаются нами самими и окружающими только тогда, когда облечены в языковую форму. Отсюда и представление о неразрывной связи мышления и языка. 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Номинативная функция языка прямо вытекает из </w:t>
      </w:r>
      <w:proofErr w:type="gramStart"/>
      <w:r w:rsidRPr="00305538">
        <w:rPr>
          <w:sz w:val="24"/>
          <w:szCs w:val="24"/>
          <w:shd w:val="clear" w:color="auto" w:fill="FFFFFF"/>
        </w:rPr>
        <w:t>когнитивной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. Познанное надо назвать, дать имя. Номинативная функция связана со способностью знаков языка символически </w:t>
      </w:r>
      <w:proofErr w:type="gramStart"/>
      <w:r w:rsidRPr="00305538">
        <w:rPr>
          <w:sz w:val="24"/>
          <w:szCs w:val="24"/>
          <w:shd w:val="clear" w:color="auto" w:fill="FFFFFF"/>
        </w:rPr>
        <w:t>обозначать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вещи. Способность слов символически замещать предметы помогает нам создавать свой второй мир. Между миром физических реалий и нашим символическим миром, отразившим физический мир в словах языка, есть важнейшее различие. Мир, символически отраженный словами, – это познанный, освоенный мир. Мир познан и освоен только тогда, когда назван. </w:t>
      </w:r>
      <w:r w:rsidRPr="00305538">
        <w:rPr>
          <w:sz w:val="24"/>
          <w:szCs w:val="24"/>
        </w:rPr>
        <w:br/>
      </w:r>
      <w:proofErr w:type="spellStart"/>
      <w:r w:rsidRPr="00305538">
        <w:rPr>
          <w:sz w:val="24"/>
          <w:szCs w:val="24"/>
          <w:shd w:val="clear" w:color="auto" w:fill="FFFFFF"/>
        </w:rPr>
        <w:t>Аккумулятивнаяфункция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языка </w:t>
      </w:r>
      <w:proofErr w:type="gramStart"/>
      <w:r w:rsidRPr="00305538">
        <w:rPr>
          <w:sz w:val="24"/>
          <w:szCs w:val="24"/>
          <w:shd w:val="clear" w:color="auto" w:fill="FFFFFF"/>
        </w:rPr>
        <w:t>связана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с важнейшим предназначением языка - собирать и сохранять информацию, свидетельства культурной деятельности человека. Овладевая родным языком, дети усваивают вместе с ним и обобщенный культурный опыт предшествующих поколений. Язык </w:t>
      </w:r>
      <w:r w:rsidRPr="00305538">
        <w:rPr>
          <w:b/>
          <w:bCs/>
          <w:sz w:val="24"/>
          <w:szCs w:val="24"/>
          <w:shd w:val="clear" w:color="auto" w:fill="FFFFFF"/>
        </w:rPr>
        <w:t>– </w:t>
      </w:r>
      <w:r w:rsidRPr="00305538">
        <w:rPr>
          <w:sz w:val="24"/>
          <w:szCs w:val="24"/>
          <w:shd w:val="clear" w:color="auto" w:fill="FFFFFF"/>
        </w:rPr>
        <w:t>продукт и зеркало культуры. Известны так называемые мертвые языки, которые пережили народы, говорившие на этих языках (латынь).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Экспрессивная функция - одна из базовых функций языка, отражающая предназначение языка быть одним из средств выражения чувств и эмоций.</w:t>
      </w:r>
      <w:r w:rsidRPr="00305538">
        <w:rPr>
          <w:sz w:val="24"/>
          <w:szCs w:val="24"/>
        </w:rPr>
        <w:br/>
      </w:r>
      <w:r w:rsidRPr="00305538">
        <w:rPr>
          <w:b/>
          <w:sz w:val="24"/>
          <w:szCs w:val="24"/>
          <w:u w:val="single"/>
          <w:shd w:val="clear" w:color="auto" w:fill="FFFFFF"/>
        </w:rPr>
        <w:t>2. Структура и состав русского языка</w:t>
      </w:r>
      <w:r w:rsidRPr="00305538">
        <w:rPr>
          <w:b/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Языковая система, как и любая другая, имеет свою структуру, которая определяется иерархией уровней. Уровни языка – это подсистемы (ярусы, уровни) общей языковой </w:t>
      </w:r>
      <w:r w:rsidRPr="00305538">
        <w:rPr>
          <w:sz w:val="24"/>
          <w:szCs w:val="24"/>
          <w:shd w:val="clear" w:color="auto" w:fill="FFFFFF"/>
        </w:rPr>
        <w:lastRenderedPageBreak/>
        <w:t xml:space="preserve">системы, каждый из уровней обладает набором своих единиц и правил их функционирования. </w:t>
      </w:r>
      <w:proofErr w:type="gramStart"/>
      <w:r w:rsidRPr="00305538">
        <w:rPr>
          <w:sz w:val="24"/>
          <w:szCs w:val="24"/>
          <w:shd w:val="clear" w:color="auto" w:fill="FFFFFF"/>
        </w:rPr>
        <w:t>Традиционно выделяются такие </w:t>
      </w:r>
      <w:proofErr w:type="spellStart"/>
      <w:r w:rsidRPr="00305538">
        <w:rPr>
          <w:sz w:val="24"/>
          <w:szCs w:val="24"/>
          <w:shd w:val="clear" w:color="auto" w:fill="FFFFFF"/>
        </w:rPr>
        <w:t>основныеуровни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языка: фонетический (фонемный), морфологический (морфемный), лексический, синтаксический.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Им соответствуют следующие единицы: фонема (звук), морфема, слово, словосочетание и предложение. При этом единицы нижестоящего уровня служат «строительным материалом» для единиц более высокого уровня.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Самая простая единица языка – это фонема, неделимая и сама по себе незначимая звуковая единица языка, служащая для различения минимальных значимых единиц (морфем и слов): </w:t>
      </w:r>
      <w:r w:rsidRPr="00305538">
        <w:rPr>
          <w:i/>
          <w:iCs/>
          <w:sz w:val="24"/>
          <w:szCs w:val="24"/>
          <w:shd w:val="clear" w:color="auto" w:fill="FFFFFF"/>
        </w:rPr>
        <w:t>к</w:t>
      </w:r>
      <w:r w:rsidRPr="00305538">
        <w:rPr>
          <w:b/>
          <w:bCs/>
          <w:i/>
          <w:iCs/>
          <w:sz w:val="24"/>
          <w:szCs w:val="24"/>
          <w:u w:val="single"/>
          <w:shd w:val="clear" w:color="auto" w:fill="FFFFFF"/>
        </w:rPr>
        <w:t>о</w:t>
      </w:r>
      <w:r w:rsidRPr="00305538">
        <w:rPr>
          <w:i/>
          <w:iCs/>
          <w:sz w:val="24"/>
          <w:szCs w:val="24"/>
          <w:shd w:val="clear" w:color="auto" w:fill="FFFFFF"/>
        </w:rPr>
        <w:t>шка - к</w:t>
      </w:r>
      <w:r w:rsidRPr="00305538">
        <w:rPr>
          <w:b/>
          <w:bCs/>
          <w:i/>
          <w:iCs/>
          <w:sz w:val="24"/>
          <w:szCs w:val="24"/>
          <w:u w:val="single"/>
          <w:shd w:val="clear" w:color="auto" w:fill="FFFFFF"/>
        </w:rPr>
        <w:t>а</w:t>
      </w:r>
      <w:r w:rsidRPr="00305538">
        <w:rPr>
          <w:i/>
          <w:iCs/>
          <w:sz w:val="24"/>
          <w:szCs w:val="24"/>
          <w:shd w:val="clear" w:color="auto" w:fill="FFFFFF"/>
        </w:rPr>
        <w:t>шка.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Минимальная значимая единица – морфема (корень, суффикс, приставка, окончание). Морфемы имеют какое-либо значение, но самостоятельно употребляться еще не могут. Различают морфемы словообразовательные (образующие слова) и грамматические (образующие формы слова). В слове </w:t>
      </w:r>
      <w:r w:rsidRPr="00305538">
        <w:rPr>
          <w:i/>
          <w:iCs/>
          <w:sz w:val="24"/>
          <w:szCs w:val="24"/>
          <w:shd w:val="clear" w:color="auto" w:fill="FFFFFF"/>
        </w:rPr>
        <w:t>красноватый</w:t>
      </w:r>
      <w:r w:rsidRPr="00305538">
        <w:rPr>
          <w:sz w:val="24"/>
          <w:szCs w:val="24"/>
          <w:shd w:val="clear" w:color="auto" w:fill="FFFFFF"/>
        </w:rPr>
        <w:t xml:space="preserve">, например, три морфемы: корень </w:t>
      </w:r>
      <w:proofErr w:type="spellStart"/>
      <w:r w:rsidRPr="00305538">
        <w:rPr>
          <w:sz w:val="24"/>
          <w:szCs w:val="24"/>
          <w:shd w:val="clear" w:color="auto" w:fill="FFFFFF"/>
        </w:rPr>
        <w:t>крас</w:t>
      </w:r>
      <w:proofErr w:type="gramStart"/>
      <w:r w:rsidRPr="00305538">
        <w:rPr>
          <w:sz w:val="24"/>
          <w:szCs w:val="24"/>
          <w:shd w:val="clear" w:color="auto" w:fill="FFFFFF"/>
        </w:rPr>
        <w:t>н</w:t>
      </w:r>
      <w:proofErr w:type="spellEnd"/>
      <w:r w:rsidRPr="00305538">
        <w:rPr>
          <w:sz w:val="24"/>
          <w:szCs w:val="24"/>
          <w:shd w:val="clear" w:color="auto" w:fill="FFFFFF"/>
        </w:rPr>
        <w:t>-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имеет признаковое (цветовое) значение, как и в словах «красный», «краснеть», «краснота»; суффикс </w:t>
      </w:r>
      <w:r w:rsidRPr="00305538">
        <w:rPr>
          <w:i/>
          <w:iCs/>
          <w:sz w:val="24"/>
          <w:szCs w:val="24"/>
          <w:shd w:val="clear" w:color="auto" w:fill="FFFFFF"/>
        </w:rPr>
        <w:t>-</w:t>
      </w:r>
      <w:proofErr w:type="spellStart"/>
      <w:r w:rsidRPr="00305538">
        <w:rPr>
          <w:i/>
          <w:iCs/>
          <w:sz w:val="24"/>
          <w:szCs w:val="24"/>
          <w:shd w:val="clear" w:color="auto" w:fill="FFFFFF"/>
        </w:rPr>
        <w:t>оват</w:t>
      </w:r>
      <w:proofErr w:type="spellEnd"/>
      <w:r w:rsidRPr="00305538">
        <w:rPr>
          <w:i/>
          <w:iCs/>
          <w:sz w:val="24"/>
          <w:szCs w:val="24"/>
          <w:shd w:val="clear" w:color="auto" w:fill="FFFFFF"/>
        </w:rPr>
        <w:t>-</w:t>
      </w:r>
      <w:r w:rsidRPr="00305538">
        <w:rPr>
          <w:sz w:val="24"/>
          <w:szCs w:val="24"/>
          <w:shd w:val="clear" w:color="auto" w:fill="FFFFFF"/>
        </w:rPr>
        <w:t> обозначает слабую степень проявления признака (как в словах «черноватый», «грубоватый», «скучноватый»); окончание </w:t>
      </w:r>
      <w:r w:rsidRPr="00305538">
        <w:rPr>
          <w:i/>
          <w:iCs/>
          <w:sz w:val="24"/>
          <w:szCs w:val="24"/>
          <w:shd w:val="clear" w:color="auto" w:fill="FFFFFF"/>
        </w:rPr>
        <w:t>-</w:t>
      </w:r>
      <w:proofErr w:type="spellStart"/>
      <w:r w:rsidRPr="00305538">
        <w:rPr>
          <w:i/>
          <w:iCs/>
          <w:sz w:val="24"/>
          <w:szCs w:val="24"/>
          <w:shd w:val="clear" w:color="auto" w:fill="FFFFFF"/>
        </w:rPr>
        <w:t>ый</w:t>
      </w:r>
      <w:proofErr w:type="spellEnd"/>
      <w:r w:rsidRPr="00305538">
        <w:rPr>
          <w:sz w:val="24"/>
          <w:szCs w:val="24"/>
          <w:shd w:val="clear" w:color="auto" w:fill="FFFFFF"/>
        </w:rPr>
        <w:t> имеет грамматическое значение мужского рода, единственного числа, именительного падежа. Ни одна из этих морфем на более мелкие значимые части разделена быть не может.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Относительной самостоятельностью обладает слово – следующая по степени сложности и важнейшая единица языка, служащая для наименования предметов, процессов, признаков или указывающая на них. Слова отличаются от морфем тем, что они не просто имеют какое-либо значение, но уже </w:t>
      </w:r>
      <w:hyperlink r:id="rId7" w:tooltip="Реферат " w:history="1">
        <w:r w:rsidRPr="00305538">
          <w:rPr>
            <w:rStyle w:val="a4"/>
            <w:color w:val="auto"/>
            <w:sz w:val="24"/>
            <w:szCs w:val="24"/>
            <w:shd w:val="clear" w:color="auto" w:fill="FFFFFF"/>
          </w:rPr>
          <w:t>способны что-то называть</w:t>
        </w:r>
      </w:hyperlink>
      <w:r w:rsidRPr="00305538">
        <w:rPr>
          <w:sz w:val="24"/>
          <w:szCs w:val="24"/>
          <w:shd w:val="clear" w:color="auto" w:fill="FFFFFF"/>
        </w:rPr>
        <w:t>, т. е. слово – это минимальная номинативная (назывная) единица языка. В структурном плане она состоит из морфем и представляет собой «строительный материал» для словосочетаний и предложений. В слове сочетаются признаки фонетические (его звуковая оболочка), морфологические (совокупность составляющих его морфем) и семантические (совокупность его значений). Грамматические значения слова материально существуют в его грамматической форме.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Большинство слов многозначно: например, слово </w:t>
      </w:r>
      <w:r w:rsidRPr="00305538">
        <w:rPr>
          <w:i/>
          <w:iCs/>
          <w:sz w:val="24"/>
          <w:szCs w:val="24"/>
          <w:shd w:val="clear" w:color="auto" w:fill="FFFFFF"/>
        </w:rPr>
        <w:t>стол</w:t>
      </w:r>
      <w:r w:rsidRPr="00305538">
        <w:rPr>
          <w:sz w:val="24"/>
          <w:szCs w:val="24"/>
          <w:shd w:val="clear" w:color="auto" w:fill="FFFFFF"/>
        </w:rPr>
        <w:t> в конкретном речевом потоке может обозначать род мебели, вид пищи, набор блюд, предмет медицинской обстановки. Слово может иметь варианты: </w:t>
      </w:r>
      <w:r w:rsidRPr="00305538">
        <w:rPr>
          <w:i/>
          <w:iCs/>
          <w:sz w:val="24"/>
          <w:szCs w:val="24"/>
          <w:shd w:val="clear" w:color="auto" w:fill="FFFFFF"/>
        </w:rPr>
        <w:t>ноль</w:t>
      </w:r>
      <w:r w:rsidRPr="00305538">
        <w:rPr>
          <w:sz w:val="24"/>
          <w:szCs w:val="24"/>
          <w:shd w:val="clear" w:color="auto" w:fill="FFFFFF"/>
        </w:rPr>
        <w:t> и </w:t>
      </w:r>
      <w:r w:rsidRPr="00305538">
        <w:rPr>
          <w:i/>
          <w:iCs/>
          <w:sz w:val="24"/>
          <w:szCs w:val="24"/>
          <w:shd w:val="clear" w:color="auto" w:fill="FFFFFF"/>
        </w:rPr>
        <w:t>нуль</w:t>
      </w:r>
      <w:r w:rsidRPr="00305538">
        <w:rPr>
          <w:sz w:val="24"/>
          <w:szCs w:val="24"/>
          <w:shd w:val="clear" w:color="auto" w:fill="FFFFFF"/>
        </w:rPr>
        <w:t>, </w:t>
      </w:r>
      <w:r w:rsidRPr="00305538">
        <w:rPr>
          <w:i/>
          <w:iCs/>
          <w:sz w:val="24"/>
          <w:szCs w:val="24"/>
          <w:shd w:val="clear" w:color="auto" w:fill="FFFFFF"/>
        </w:rPr>
        <w:t>песнь </w:t>
      </w:r>
      <w:r w:rsidRPr="00305538">
        <w:rPr>
          <w:sz w:val="24"/>
          <w:szCs w:val="24"/>
          <w:shd w:val="clear" w:color="auto" w:fill="FFFFFF"/>
        </w:rPr>
        <w:t>и </w:t>
      </w:r>
      <w:r w:rsidRPr="00305538">
        <w:rPr>
          <w:i/>
          <w:iCs/>
          <w:sz w:val="24"/>
          <w:szCs w:val="24"/>
          <w:shd w:val="clear" w:color="auto" w:fill="FFFFFF"/>
        </w:rPr>
        <w:t>песня</w:t>
      </w:r>
      <w:r w:rsidRPr="00305538">
        <w:rPr>
          <w:sz w:val="24"/>
          <w:szCs w:val="24"/>
          <w:shd w:val="clear" w:color="auto" w:fill="FFFFFF"/>
        </w:rPr>
        <w:t>.</w:t>
      </w:r>
      <w:r w:rsidRPr="00305538">
        <w:rPr>
          <w:sz w:val="24"/>
          <w:szCs w:val="24"/>
        </w:rPr>
        <w:br/>
      </w:r>
      <w:proofErr w:type="gramStart"/>
      <w:r w:rsidRPr="00305538">
        <w:rPr>
          <w:sz w:val="24"/>
          <w:szCs w:val="24"/>
          <w:shd w:val="clear" w:color="auto" w:fill="FFFFFF"/>
        </w:rPr>
        <w:t>Слова образуют в языке определенные системы, группы: на основе грамматических признаков — систему частей речи; на основе словообразовательных связей — гнезда слов; на основе смысловых отношений — систему синонимов, антонимов, тематических групп; по исторической перспективе — архаизмы, историзмы, неологизмы; по сфере использования — диалектизмы, профессионализмы, жаргонизмы, термины.</w:t>
      </w:r>
      <w:proofErr w:type="gramEnd"/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К слову по его функции в речи приравниваются фразеологизмы, а также составные термины (</w:t>
      </w:r>
      <w:r w:rsidRPr="00305538">
        <w:rPr>
          <w:i/>
          <w:iCs/>
          <w:sz w:val="24"/>
          <w:szCs w:val="24"/>
          <w:shd w:val="clear" w:color="auto" w:fill="FFFFFF"/>
        </w:rPr>
        <w:t>точка кипения</w:t>
      </w:r>
      <w:r w:rsidRPr="00305538">
        <w:rPr>
          <w:sz w:val="24"/>
          <w:szCs w:val="24"/>
          <w:shd w:val="clear" w:color="auto" w:fill="FFFFFF"/>
        </w:rPr>
        <w:t>, </w:t>
      </w:r>
      <w:r w:rsidRPr="00305538">
        <w:rPr>
          <w:i/>
          <w:iCs/>
          <w:sz w:val="24"/>
          <w:szCs w:val="24"/>
          <w:shd w:val="clear" w:color="auto" w:fill="FFFFFF"/>
        </w:rPr>
        <w:t>вставная конструкция</w:t>
      </w:r>
      <w:r w:rsidRPr="00305538">
        <w:rPr>
          <w:sz w:val="24"/>
          <w:szCs w:val="24"/>
          <w:shd w:val="clear" w:color="auto" w:fill="FFFFFF"/>
        </w:rPr>
        <w:t>) и составные названия (</w:t>
      </w:r>
      <w:r w:rsidRPr="00305538">
        <w:rPr>
          <w:i/>
          <w:iCs/>
          <w:sz w:val="24"/>
          <w:szCs w:val="24"/>
          <w:shd w:val="clear" w:color="auto" w:fill="FFFFFF"/>
        </w:rPr>
        <w:t>Белое море</w:t>
      </w:r>
      <w:r w:rsidRPr="00305538">
        <w:rPr>
          <w:sz w:val="24"/>
          <w:szCs w:val="24"/>
          <w:shd w:val="clear" w:color="auto" w:fill="FFFFFF"/>
        </w:rPr>
        <w:t>, </w:t>
      </w:r>
      <w:r w:rsidRPr="00305538">
        <w:rPr>
          <w:i/>
          <w:iCs/>
          <w:sz w:val="24"/>
          <w:szCs w:val="24"/>
          <w:shd w:val="clear" w:color="auto" w:fill="FFFFFF"/>
        </w:rPr>
        <w:t>Иван Васильевич</w:t>
      </w:r>
      <w:r w:rsidRPr="00305538">
        <w:rPr>
          <w:sz w:val="24"/>
          <w:szCs w:val="24"/>
          <w:shd w:val="clear" w:color="auto" w:fill="FFFFFF"/>
        </w:rPr>
        <w:t>).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Словосочетание– </w:t>
      </w:r>
      <w:proofErr w:type="gramStart"/>
      <w:r w:rsidRPr="00305538">
        <w:rPr>
          <w:sz w:val="24"/>
          <w:szCs w:val="24"/>
          <w:shd w:val="clear" w:color="auto" w:fill="FFFFFF"/>
        </w:rPr>
        <w:t>со</w:t>
      </w:r>
      <w:proofErr w:type="gramEnd"/>
      <w:r w:rsidRPr="00305538">
        <w:rPr>
          <w:sz w:val="24"/>
          <w:szCs w:val="24"/>
          <w:shd w:val="clear" w:color="auto" w:fill="FFFFFF"/>
        </w:rPr>
        <w:t>единение двух слов или более, между которыми имеется смысловая и грамматическая связь. Оно состоит из главного и зависимого слов: </w:t>
      </w:r>
      <w:r w:rsidRPr="00305538">
        <w:rPr>
          <w:i/>
          <w:iCs/>
          <w:sz w:val="24"/>
          <w:szCs w:val="24"/>
          <w:shd w:val="clear" w:color="auto" w:fill="FFFFFF"/>
        </w:rPr>
        <w:t xml:space="preserve">новая </w:t>
      </w:r>
      <w:r w:rsidRPr="00305538">
        <w:rPr>
          <w:b/>
          <w:bCs/>
          <w:i/>
          <w:iCs/>
          <w:sz w:val="24"/>
          <w:szCs w:val="24"/>
          <w:shd w:val="clear" w:color="auto" w:fill="FFFFFF"/>
        </w:rPr>
        <w:t>книга</w:t>
      </w:r>
      <w:r w:rsidRPr="00305538">
        <w:rPr>
          <w:sz w:val="24"/>
          <w:szCs w:val="24"/>
          <w:shd w:val="clear" w:color="auto" w:fill="FFFFFF"/>
        </w:rPr>
        <w:t>, </w:t>
      </w:r>
      <w:r w:rsidRPr="00305538">
        <w:rPr>
          <w:b/>
          <w:bCs/>
          <w:i/>
          <w:iCs/>
          <w:sz w:val="24"/>
          <w:szCs w:val="24"/>
          <w:shd w:val="clear" w:color="auto" w:fill="FFFFFF"/>
        </w:rPr>
        <w:t xml:space="preserve">ставить </w:t>
      </w:r>
      <w:r w:rsidRPr="00305538">
        <w:rPr>
          <w:i/>
          <w:iCs/>
          <w:sz w:val="24"/>
          <w:szCs w:val="24"/>
          <w:shd w:val="clear" w:color="auto" w:fill="FFFFFF"/>
        </w:rPr>
        <w:t>пьесу</w:t>
      </w:r>
      <w:r w:rsidRPr="00305538">
        <w:rPr>
          <w:sz w:val="24"/>
          <w:szCs w:val="24"/>
          <w:shd w:val="clear" w:color="auto" w:fill="FFFFFF"/>
        </w:rPr>
        <w:t>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Более сложной и самостоятельной единицей языка является предложение– </w:t>
      </w:r>
      <w:proofErr w:type="gramStart"/>
      <w:r w:rsidRPr="00305538">
        <w:rPr>
          <w:sz w:val="24"/>
          <w:szCs w:val="24"/>
          <w:shd w:val="clear" w:color="auto" w:fill="FFFFFF"/>
        </w:rPr>
        <w:t>си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нтаксическая единица, которая содержит сообщение о чем-либо, вопрос или побуждение. Важнейшим формальным признаком предложения является его смысловая </w:t>
      </w:r>
      <w:proofErr w:type="spellStart"/>
      <w:r w:rsidRPr="00305538">
        <w:rPr>
          <w:sz w:val="24"/>
          <w:szCs w:val="24"/>
          <w:shd w:val="clear" w:color="auto" w:fill="FFFFFF"/>
        </w:rPr>
        <w:t>оформленность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и законченность. В отличие от слова – единицы номинативной (назывной) – предложение является единицей коммуникативной.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lastRenderedPageBreak/>
        <w:t>Многие лингвисты высшей языковой единицей считают текст, рассматривая его как законченную целостную и связную языковую микросистему. В то же время текст является продуктом, произведением речи.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В</w:t>
      </w:r>
      <w:r w:rsidRPr="00305538">
        <w:rPr>
          <w:i/>
          <w:iCs/>
          <w:sz w:val="24"/>
          <w:szCs w:val="24"/>
          <w:shd w:val="clear" w:color="auto" w:fill="FFFFFF"/>
        </w:rPr>
        <w:t> составе русского языка </w:t>
      </w:r>
      <w:r w:rsidRPr="00305538">
        <w:rPr>
          <w:sz w:val="24"/>
          <w:szCs w:val="24"/>
          <w:shd w:val="clear" w:color="auto" w:fill="FFFFFF"/>
        </w:rPr>
        <w:t>выделяют ядро и периферию</w:t>
      </w:r>
      <w:r w:rsidRPr="00305538">
        <w:rPr>
          <w:i/>
          <w:iCs/>
          <w:sz w:val="24"/>
          <w:szCs w:val="24"/>
          <w:shd w:val="clear" w:color="auto" w:fill="FFFFFF"/>
        </w:rPr>
        <w:t>. </w:t>
      </w:r>
      <w:r w:rsidRPr="00305538">
        <w:rPr>
          <w:sz w:val="24"/>
          <w:szCs w:val="24"/>
          <w:shd w:val="clear" w:color="auto" w:fill="FFFFFF"/>
        </w:rPr>
        <w:t>Ядром национального русского языка является </w:t>
      </w:r>
      <w:r w:rsidRPr="00305538">
        <w:rPr>
          <w:i/>
          <w:iCs/>
          <w:sz w:val="24"/>
          <w:szCs w:val="24"/>
          <w:shd w:val="clear" w:color="auto" w:fill="FFFFFF"/>
        </w:rPr>
        <w:t>литературный русский язык, </w:t>
      </w:r>
      <w:r w:rsidRPr="00305538">
        <w:rPr>
          <w:sz w:val="24"/>
          <w:szCs w:val="24"/>
          <w:shd w:val="clear" w:color="auto" w:fill="FFFFFF"/>
        </w:rPr>
        <w:t>который имеет ряд отличительных признаков: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1)</w:t>
      </w:r>
      <w:r w:rsidRPr="00305538">
        <w:rPr>
          <w:i/>
          <w:iCs/>
          <w:sz w:val="24"/>
          <w:szCs w:val="24"/>
          <w:shd w:val="clear" w:color="auto" w:fill="FFFFFF"/>
        </w:rPr>
        <w:t> </w:t>
      </w:r>
      <w:proofErr w:type="spellStart"/>
      <w:r w:rsidRPr="00305538">
        <w:rPr>
          <w:i/>
          <w:iCs/>
          <w:sz w:val="24"/>
          <w:szCs w:val="24"/>
          <w:shd w:val="clear" w:color="auto" w:fill="FFFFFF"/>
        </w:rPr>
        <w:t>нормированность</w:t>
      </w:r>
      <w:proofErr w:type="spellEnd"/>
      <w:r w:rsidRPr="00305538">
        <w:rPr>
          <w:sz w:val="24"/>
          <w:szCs w:val="24"/>
          <w:shd w:val="clear" w:color="auto" w:fill="FFFFFF"/>
        </w:rPr>
        <w:t>. Все в литературной речи подчинено нормам;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2)</w:t>
      </w:r>
      <w:r w:rsidRPr="00305538">
        <w:rPr>
          <w:i/>
          <w:iCs/>
          <w:sz w:val="24"/>
          <w:szCs w:val="24"/>
          <w:shd w:val="clear" w:color="auto" w:fill="FFFFFF"/>
        </w:rPr>
        <w:t> обработанность</w:t>
      </w:r>
      <w:r w:rsidRPr="00305538">
        <w:rPr>
          <w:sz w:val="24"/>
          <w:szCs w:val="24"/>
          <w:shd w:val="clear" w:color="auto" w:fill="FFFFFF"/>
        </w:rPr>
        <w:t> (обогащение) литературного языка мастерами художественного слова;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3) наличие </w:t>
      </w:r>
      <w:r w:rsidRPr="00305538">
        <w:rPr>
          <w:i/>
          <w:iCs/>
          <w:sz w:val="24"/>
          <w:szCs w:val="24"/>
          <w:shd w:val="clear" w:color="auto" w:fill="FFFFFF"/>
        </w:rPr>
        <w:t>устной</w:t>
      </w:r>
      <w:r w:rsidRPr="00305538">
        <w:rPr>
          <w:sz w:val="24"/>
          <w:szCs w:val="24"/>
          <w:shd w:val="clear" w:color="auto" w:fill="FFFFFF"/>
        </w:rPr>
        <w:t> и </w:t>
      </w:r>
      <w:r w:rsidRPr="00305538">
        <w:rPr>
          <w:i/>
          <w:iCs/>
          <w:sz w:val="24"/>
          <w:szCs w:val="24"/>
          <w:shd w:val="clear" w:color="auto" w:fill="FFFFFF"/>
        </w:rPr>
        <w:t>письменной формы</w:t>
      </w:r>
      <w:r w:rsidRPr="00305538">
        <w:rPr>
          <w:sz w:val="24"/>
          <w:szCs w:val="24"/>
          <w:shd w:val="clear" w:color="auto" w:fill="FFFFFF"/>
        </w:rPr>
        <w:t>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4) наличие </w:t>
      </w:r>
      <w:r w:rsidRPr="00305538">
        <w:rPr>
          <w:i/>
          <w:iCs/>
          <w:sz w:val="24"/>
          <w:szCs w:val="24"/>
          <w:shd w:val="clear" w:color="auto" w:fill="FFFFFF"/>
        </w:rPr>
        <w:t>функциональных стилей</w:t>
      </w:r>
      <w:r w:rsidRPr="00305538">
        <w:rPr>
          <w:sz w:val="24"/>
          <w:szCs w:val="24"/>
          <w:shd w:val="clear" w:color="auto" w:fill="FFFFFF"/>
        </w:rPr>
        <w:t> (разговорный стиль, книжные стили: официально-деловой, научный, публицистический, литературно-художественный);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5)</w:t>
      </w:r>
      <w:r w:rsidRPr="00305538">
        <w:rPr>
          <w:i/>
          <w:iCs/>
          <w:sz w:val="24"/>
          <w:szCs w:val="24"/>
          <w:shd w:val="clear" w:color="auto" w:fill="FFFFFF"/>
        </w:rPr>
        <w:t> вариативность языковых единиц</w:t>
      </w:r>
      <w:r w:rsidRPr="00305538">
        <w:rPr>
          <w:sz w:val="24"/>
          <w:szCs w:val="24"/>
          <w:shd w:val="clear" w:color="auto" w:fill="FFFFFF"/>
        </w:rPr>
        <w:t>. Существуют равноправные и неравноправные варианты употребления слов, форм слов, конструкций;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6) </w:t>
      </w:r>
      <w:r w:rsidRPr="00305538">
        <w:rPr>
          <w:i/>
          <w:iCs/>
          <w:sz w:val="24"/>
          <w:szCs w:val="24"/>
          <w:shd w:val="clear" w:color="auto" w:fill="FFFFFF"/>
        </w:rPr>
        <w:t>универсальность</w:t>
      </w:r>
      <w:r w:rsidRPr="00305538">
        <w:rPr>
          <w:sz w:val="24"/>
          <w:szCs w:val="24"/>
          <w:shd w:val="clear" w:color="auto" w:fill="FFFFFF"/>
        </w:rPr>
        <w:t> (пригодность для всех сфер деятельности).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Помимо русского литературного языка существуют периферийные формы национального языка, обслуживающие те или иные неофициальные ситуации общения. Это территориальные диалекты, просторечие, жаргоны.</w:t>
      </w:r>
      <w:r w:rsidRPr="00305538">
        <w:rPr>
          <w:sz w:val="24"/>
          <w:szCs w:val="24"/>
        </w:rPr>
        <w:br/>
      </w:r>
      <w:r w:rsidRPr="00305538">
        <w:rPr>
          <w:i/>
          <w:iCs/>
          <w:sz w:val="24"/>
          <w:szCs w:val="24"/>
          <w:shd w:val="clear" w:color="auto" w:fill="FFFFFF"/>
        </w:rPr>
        <w:t>Территориальные диалекты</w:t>
      </w:r>
      <w:r w:rsidRPr="00305538">
        <w:rPr>
          <w:sz w:val="24"/>
          <w:szCs w:val="24"/>
          <w:shd w:val="clear" w:color="auto" w:fill="FFFFFF"/>
        </w:rPr>
        <w:t> – это разновидность национального языка, существующая как система местных говоров. В русском языке две системы говоров: </w:t>
      </w:r>
      <w:r w:rsidRPr="00305538">
        <w:rPr>
          <w:i/>
          <w:iCs/>
          <w:sz w:val="24"/>
          <w:szCs w:val="24"/>
          <w:shd w:val="clear" w:color="auto" w:fill="FFFFFF"/>
        </w:rPr>
        <w:t>акающие</w:t>
      </w:r>
      <w:r w:rsidRPr="00305538">
        <w:rPr>
          <w:sz w:val="24"/>
          <w:szCs w:val="24"/>
          <w:shd w:val="clear" w:color="auto" w:fill="FFFFFF"/>
        </w:rPr>
        <w:t> (на юге России) и </w:t>
      </w:r>
      <w:r w:rsidRPr="00305538">
        <w:rPr>
          <w:i/>
          <w:iCs/>
          <w:sz w:val="24"/>
          <w:szCs w:val="24"/>
          <w:shd w:val="clear" w:color="auto" w:fill="FFFFFF"/>
        </w:rPr>
        <w:t>окающие</w:t>
      </w:r>
      <w:r w:rsidRPr="00305538">
        <w:rPr>
          <w:sz w:val="24"/>
          <w:szCs w:val="24"/>
          <w:shd w:val="clear" w:color="auto" w:fill="FFFFFF"/>
        </w:rPr>
        <w:t> (на севере). Диалекты – это единственная периферийная языковая группа, которая системно (на всех уровнях языка) противостоит литературному русскому языку.</w:t>
      </w:r>
      <w:r w:rsidRPr="00305538">
        <w:rPr>
          <w:sz w:val="24"/>
          <w:szCs w:val="24"/>
        </w:rPr>
        <w:br/>
      </w:r>
      <w:r w:rsidRPr="00305538">
        <w:rPr>
          <w:i/>
          <w:iCs/>
          <w:sz w:val="24"/>
          <w:szCs w:val="24"/>
          <w:shd w:val="clear" w:color="auto" w:fill="FFFFFF"/>
        </w:rPr>
        <w:t>Просторечие</w:t>
      </w:r>
      <w:r w:rsidRPr="00305538">
        <w:rPr>
          <w:sz w:val="24"/>
          <w:szCs w:val="24"/>
          <w:shd w:val="clear" w:color="auto" w:fill="FFFFFF"/>
        </w:rPr>
        <w:t> – социальная разновидность национального языка, которая не имеет признаков системной организации, поэтому характеризуется лишь как отклонения от литературных норм. Это речь малообразованных слоев населения.</w:t>
      </w:r>
      <w:r w:rsidRPr="00305538">
        <w:rPr>
          <w:sz w:val="24"/>
          <w:szCs w:val="24"/>
        </w:rPr>
        <w:br/>
      </w:r>
      <w:r w:rsidRPr="00305538">
        <w:rPr>
          <w:i/>
          <w:iCs/>
          <w:sz w:val="24"/>
          <w:szCs w:val="24"/>
          <w:shd w:val="clear" w:color="auto" w:fill="FFFFFF"/>
        </w:rPr>
        <w:t>Жаргоны</w:t>
      </w:r>
      <w:r w:rsidRPr="00305538">
        <w:rPr>
          <w:sz w:val="24"/>
          <w:szCs w:val="24"/>
          <w:shd w:val="clear" w:color="auto" w:fill="FFFFFF"/>
        </w:rPr>
        <w:t xml:space="preserve"> – разновидность национального языка, которая обнаруживается лишь в лексике и фразеологии. Жаргоны делятся </w:t>
      </w:r>
      <w:proofErr w:type="gramStart"/>
      <w:r w:rsidRPr="00305538">
        <w:rPr>
          <w:sz w:val="24"/>
          <w:szCs w:val="24"/>
          <w:shd w:val="clear" w:color="auto" w:fill="FFFFFF"/>
        </w:rPr>
        <w:t>на</w:t>
      </w:r>
      <w:proofErr w:type="gramEnd"/>
      <w:r w:rsidRPr="00305538">
        <w:rPr>
          <w:sz w:val="24"/>
          <w:szCs w:val="24"/>
          <w:shd w:val="clear" w:color="auto" w:fill="FFFFFF"/>
        </w:rPr>
        <w:t> </w:t>
      </w:r>
      <w:r w:rsidRPr="00305538">
        <w:rPr>
          <w:i/>
          <w:iCs/>
          <w:sz w:val="24"/>
          <w:szCs w:val="24"/>
          <w:shd w:val="clear" w:color="auto" w:fill="FFFFFF"/>
        </w:rPr>
        <w:t>социальные</w:t>
      </w:r>
      <w:r w:rsidRPr="00305538">
        <w:rPr>
          <w:sz w:val="24"/>
          <w:szCs w:val="24"/>
          <w:shd w:val="clear" w:color="auto" w:fill="FFFFFF"/>
        </w:rPr>
        <w:t> и </w:t>
      </w:r>
      <w:r w:rsidRPr="00305538">
        <w:rPr>
          <w:i/>
          <w:iCs/>
          <w:sz w:val="24"/>
          <w:szCs w:val="24"/>
          <w:shd w:val="clear" w:color="auto" w:fill="FFFFFF"/>
        </w:rPr>
        <w:t>профессиональные</w:t>
      </w:r>
      <w:r w:rsidRPr="00305538">
        <w:rPr>
          <w:sz w:val="24"/>
          <w:szCs w:val="24"/>
          <w:shd w:val="clear" w:color="auto" w:fill="FFFFFF"/>
        </w:rPr>
        <w:t>.</w:t>
      </w:r>
      <w:r w:rsidRPr="00305538">
        <w:rPr>
          <w:sz w:val="24"/>
          <w:szCs w:val="24"/>
        </w:rPr>
        <w:br/>
      </w:r>
      <w:r w:rsidRPr="00305538">
        <w:rPr>
          <w:b/>
          <w:sz w:val="24"/>
          <w:szCs w:val="24"/>
          <w:u w:val="single"/>
          <w:shd w:val="clear" w:color="auto" w:fill="FFFFFF"/>
        </w:rPr>
        <w:t>3. Место и роль русского языка в современном мире</w:t>
      </w:r>
      <w:r w:rsidRPr="00305538">
        <w:rPr>
          <w:b/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Русский </w:t>
      </w:r>
      <w:hyperlink r:id="rId8" w:tooltip="Литературный язык" w:history="1">
        <w:r w:rsidRPr="00305538">
          <w:rPr>
            <w:rStyle w:val="a4"/>
            <w:color w:val="auto"/>
            <w:sz w:val="24"/>
            <w:szCs w:val="24"/>
            <w:u w:val="none"/>
            <w:shd w:val="clear" w:color="auto" w:fill="FFFFFF"/>
          </w:rPr>
          <w:t>язык - это язык русской нации</w:t>
        </w:r>
      </w:hyperlink>
      <w:r w:rsidRPr="00305538">
        <w:rPr>
          <w:sz w:val="24"/>
          <w:szCs w:val="24"/>
          <w:shd w:val="clear" w:color="auto" w:fill="FFFFFF"/>
        </w:rPr>
        <w:t>, язык, на котором создавалась и создаётся её культура. В языке отражается не только реальный мир, окружающий русского человека, не только реальные условия его жизни, но и общественное самосознание русского народа, его менталитет, национальный характер, образ жизни, традиции, обычаи, мораль, система ценностей, мироощущение, видение мира.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Василий </w:t>
      </w:r>
      <w:proofErr w:type="spellStart"/>
      <w:r w:rsidRPr="00305538">
        <w:rPr>
          <w:sz w:val="24"/>
          <w:szCs w:val="24"/>
          <w:shd w:val="clear" w:color="auto" w:fill="FFFFFF"/>
        </w:rPr>
        <w:t>Ирзабеков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- писатель, публицист, телеведущий, редактор </w:t>
      </w:r>
      <w:proofErr w:type="spellStart"/>
      <w:proofErr w:type="gramStart"/>
      <w:r w:rsidRPr="00305538">
        <w:rPr>
          <w:sz w:val="24"/>
          <w:szCs w:val="24"/>
          <w:shd w:val="clear" w:color="auto" w:fill="FFFFFF"/>
        </w:rPr>
        <w:t>интернет-журнала</w:t>
      </w:r>
      <w:proofErr w:type="spellEnd"/>
      <w:proofErr w:type="gramEnd"/>
      <w:r w:rsidRPr="00305538">
        <w:rPr>
          <w:sz w:val="24"/>
          <w:szCs w:val="24"/>
          <w:shd w:val="clear" w:color="auto" w:fill="FFFFFF"/>
        </w:rPr>
        <w:t xml:space="preserve"> «Живое слово», автор нескольких книг о русском языке, в том числе книги «Тайна русского слова» - утверждает:</w:t>
      </w:r>
      <w:r w:rsidRPr="00305538">
        <w:rPr>
          <w:b/>
          <w:bCs/>
          <w:sz w:val="24"/>
          <w:szCs w:val="24"/>
          <w:shd w:val="clear" w:color="auto" w:fill="FFFFFF"/>
        </w:rPr>
        <w:t> «</w:t>
      </w:r>
      <w:r w:rsidRPr="00305538">
        <w:rPr>
          <w:sz w:val="24"/>
          <w:szCs w:val="24"/>
          <w:shd w:val="clear" w:color="auto" w:fill="FFFFFF"/>
        </w:rPr>
        <w:t>Язык и народ - это одно и то же</w:t>
      </w:r>
      <w:proofErr w:type="gramStart"/>
      <w:r w:rsidRPr="00305538">
        <w:rPr>
          <w:sz w:val="24"/>
          <w:szCs w:val="24"/>
          <w:shd w:val="clear" w:color="auto" w:fill="FFFFFF"/>
        </w:rPr>
        <w:t>… Э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то мощный </w:t>
      </w:r>
      <w:proofErr w:type="spellStart"/>
      <w:r w:rsidRPr="00305538">
        <w:rPr>
          <w:sz w:val="24"/>
          <w:szCs w:val="24"/>
          <w:shd w:val="clear" w:color="auto" w:fill="FFFFFF"/>
        </w:rPr>
        <w:t>системообразующий</w:t>
      </w:r>
      <w:proofErr w:type="spellEnd"/>
      <w:r w:rsidRPr="00305538">
        <w:rPr>
          <w:sz w:val="24"/>
          <w:szCs w:val="24"/>
          <w:shd w:val="clear" w:color="auto" w:fill="FFFFFF"/>
        </w:rPr>
        <w:t xml:space="preserve"> национальный фактор, это фундамент нации. И если этот фундамент дает трещины, то есть основания беспокоиться и за судьбу всего здания. И необходимые меры нужно принимать безотлагательно».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Русский язык - это государственный язык Российской Федерации. Он обслуживает все сферы деятельности людей, живущих на территории России: на нём пишутся важнейшие документы страны, ведётся преподавание в учебных заведениях.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Так как наша страна многонациональна, то русский язык служит средством межнационального общения людей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lastRenderedPageBreak/>
        <w:t>Русский язык входит в число шести официальных языков ООН. Более 260 миллионов считают русский своим родным языком, из них примерно 130 миллионов проживает в России.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 xml:space="preserve">Русский язык принадлежит к индоевропейской семье языков, он имеет один общий праязык с другими языками этой группы (в основном, это европейские языки). Из-за общности происхождения в этих языках есть много похожего в грамматическом строе, существует пласт одинаковых слов, отличающихся друг от друга фонетически (это слова, обозначающие членов семьи, глаголы, обозначающие простейшие действия, и т.д.). </w:t>
      </w:r>
      <w:proofErr w:type="gramStart"/>
      <w:r w:rsidRPr="00305538">
        <w:rPr>
          <w:sz w:val="24"/>
          <w:szCs w:val="24"/>
          <w:shd w:val="clear" w:color="auto" w:fill="FFFFFF"/>
        </w:rPr>
        <w:t>Русский язык входит в славянскую группу языков, которая делится на восточную, западную и южную подгруппы.</w:t>
      </w:r>
      <w:proofErr w:type="gramEnd"/>
      <w:r w:rsidRPr="00305538">
        <w:rPr>
          <w:sz w:val="24"/>
          <w:szCs w:val="24"/>
          <w:shd w:val="clear" w:color="auto" w:fill="FFFFFF"/>
        </w:rPr>
        <w:t xml:space="preserve"> Русский язык относится к восточной подгруппе, в которую также входят украинский и белорусский языки, и находится с этими языками в ближайшем родстве.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На протяжении всей своей истории русский язык существовал не изолированно, а вступал в контакты с другими языками.</w:t>
      </w:r>
      <w:r w:rsidRPr="00305538">
        <w:rPr>
          <w:sz w:val="24"/>
          <w:szCs w:val="24"/>
        </w:rPr>
        <w:br/>
      </w:r>
      <w:r w:rsidRPr="00305538">
        <w:rPr>
          <w:sz w:val="24"/>
          <w:szCs w:val="24"/>
          <w:shd w:val="clear" w:color="auto" w:fill="FFFFFF"/>
        </w:rPr>
        <w:t>В VII-XII веках русский язык </w:t>
      </w:r>
      <w:hyperlink r:id="rId9" w:tooltip="Раскройте цели и задачи дисциплины " w:history="1">
        <w:r w:rsidRPr="00305538">
          <w:rPr>
            <w:rStyle w:val="a4"/>
            <w:color w:val="auto"/>
            <w:sz w:val="24"/>
            <w:szCs w:val="24"/>
            <w:shd w:val="clear" w:color="auto" w:fill="FFFFFF"/>
          </w:rPr>
          <w:t>заимствовал слова из скандинавских языков</w:t>
        </w:r>
      </w:hyperlink>
      <w:r w:rsidRPr="00305538">
        <w:rPr>
          <w:sz w:val="24"/>
          <w:szCs w:val="24"/>
          <w:shd w:val="clear" w:color="auto" w:fill="FFFFFF"/>
        </w:rPr>
        <w:t>, это были слова, связанные с морским промыслом (</w:t>
      </w:r>
      <w:r w:rsidRPr="00305538">
        <w:rPr>
          <w:i/>
          <w:iCs/>
          <w:sz w:val="24"/>
          <w:szCs w:val="24"/>
          <w:shd w:val="clear" w:color="auto" w:fill="FFFFFF"/>
        </w:rPr>
        <w:t>якорь, крюк</w:t>
      </w:r>
      <w:r w:rsidRPr="00305538">
        <w:rPr>
          <w:sz w:val="24"/>
          <w:szCs w:val="24"/>
          <w:shd w:val="clear" w:color="auto" w:fill="FFFFFF"/>
        </w:rPr>
        <w:t>) и имена собственные (</w:t>
      </w:r>
      <w:r w:rsidRPr="00305538">
        <w:rPr>
          <w:i/>
          <w:iCs/>
          <w:sz w:val="24"/>
          <w:szCs w:val="24"/>
          <w:shd w:val="clear" w:color="auto" w:fill="FFFFFF"/>
        </w:rPr>
        <w:t>Ольга, Игорь</w:t>
      </w:r>
      <w:r w:rsidRPr="00305538">
        <w:rPr>
          <w:sz w:val="24"/>
          <w:szCs w:val="24"/>
          <w:shd w:val="clear" w:color="auto" w:fill="FFFFFF"/>
        </w:rPr>
        <w:t>). Из-за тесных экономических и культурных связей (принятие христианства) на русский язык оказал большое влияние греческий язык (</w:t>
      </w:r>
      <w:r w:rsidRPr="00305538">
        <w:rPr>
          <w:i/>
          <w:iCs/>
          <w:sz w:val="24"/>
          <w:szCs w:val="24"/>
          <w:shd w:val="clear" w:color="auto" w:fill="FFFFFF"/>
        </w:rPr>
        <w:t>огурец, фонарь, алтарь, демон</w:t>
      </w:r>
      <w:r w:rsidRPr="00305538">
        <w:rPr>
          <w:sz w:val="24"/>
          <w:szCs w:val="24"/>
          <w:shd w:val="clear" w:color="auto" w:fill="FFFFFF"/>
        </w:rPr>
        <w:t>). Тюркизмы появились очень давно: </w:t>
      </w:r>
      <w:r w:rsidRPr="00305538">
        <w:rPr>
          <w:i/>
          <w:iCs/>
          <w:sz w:val="24"/>
          <w:szCs w:val="24"/>
          <w:shd w:val="clear" w:color="auto" w:fill="FFFFFF"/>
        </w:rPr>
        <w:t>кирпич, башмак, базар, тюрьма</w:t>
      </w:r>
      <w:r w:rsidRPr="00305538">
        <w:rPr>
          <w:sz w:val="24"/>
          <w:szCs w:val="24"/>
          <w:shd w:val="clear" w:color="auto" w:fill="FFFFFF"/>
        </w:rPr>
        <w:t>. В XVIII веке на русский язык активно влиял французский язык, который считался языком аристократии (</w:t>
      </w:r>
      <w:r w:rsidRPr="00305538">
        <w:rPr>
          <w:i/>
          <w:iCs/>
          <w:sz w:val="24"/>
          <w:szCs w:val="24"/>
          <w:shd w:val="clear" w:color="auto" w:fill="FFFFFF"/>
        </w:rPr>
        <w:t>буфет, абажур,</w:t>
      </w:r>
      <w:r w:rsidRPr="00305538">
        <w:rPr>
          <w:sz w:val="24"/>
          <w:szCs w:val="24"/>
          <w:shd w:val="clear" w:color="auto" w:fill="FFFFFF"/>
        </w:rPr>
        <w:t> </w:t>
      </w:r>
      <w:r w:rsidRPr="00305538">
        <w:rPr>
          <w:i/>
          <w:iCs/>
          <w:sz w:val="24"/>
          <w:szCs w:val="24"/>
          <w:shd w:val="clear" w:color="auto" w:fill="FFFFFF"/>
        </w:rPr>
        <w:t>манеж</w:t>
      </w:r>
      <w:r w:rsidRPr="00305538">
        <w:rPr>
          <w:sz w:val="24"/>
          <w:szCs w:val="24"/>
          <w:shd w:val="clear" w:color="auto" w:fill="FFFFFF"/>
        </w:rPr>
        <w:t>). В последние десятилетия в русский язык активно проникают слова из английского языка.</w:t>
      </w:r>
    </w:p>
    <w:p w:rsidR="00305538" w:rsidRPr="00305538" w:rsidRDefault="00305538" w:rsidP="00305538">
      <w:pPr>
        <w:shd w:val="clear" w:color="auto" w:fill="FFFFFF"/>
        <w:spacing w:line="240" w:lineRule="auto"/>
        <w:outlineLvl w:val="1"/>
        <w:rPr>
          <w:rFonts w:eastAsia="Times New Roman"/>
          <w:b/>
          <w:bCs/>
          <w:sz w:val="24"/>
          <w:szCs w:val="24"/>
        </w:rPr>
      </w:pPr>
      <w:r w:rsidRPr="00305538">
        <w:rPr>
          <w:rFonts w:eastAsia="Times New Roman"/>
          <w:b/>
          <w:bCs/>
          <w:sz w:val="24"/>
          <w:szCs w:val="24"/>
        </w:rPr>
        <w:t>4. Язык и речь</w:t>
      </w:r>
      <w:r w:rsidRPr="00305538">
        <w:rPr>
          <w:rFonts w:eastAsia="Times New Roman"/>
          <w:b/>
          <w:bCs/>
          <w:sz w:val="24"/>
          <w:szCs w:val="24"/>
          <w:u w:val="single"/>
        </w:rPr>
        <w:t>. Культура речи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b/>
          <w:bCs/>
          <w:sz w:val="24"/>
          <w:szCs w:val="24"/>
          <w:shd w:val="clear" w:color="auto" w:fill="FFFFFF"/>
        </w:rPr>
        <w:t>Р</w:t>
      </w:r>
      <w:r w:rsidRPr="00305538">
        <w:rPr>
          <w:rFonts w:eastAsia="Times New Roman"/>
          <w:sz w:val="24"/>
          <w:szCs w:val="24"/>
          <w:shd w:val="clear" w:color="auto" w:fill="FFFFFF"/>
        </w:rPr>
        <w:t>ечь заключается в использовании языка людьми в устной или письменной форме. Без языка нет речи. В то же время это разные явления. Речь может быть громкой или тихой, быстрой или медленной, длинной или краткой - эти черты не присущи языку.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i/>
          <w:iCs/>
          <w:sz w:val="24"/>
          <w:szCs w:val="24"/>
        </w:rPr>
        <w:t>Язык </w:t>
      </w:r>
      <w:r w:rsidRPr="00305538">
        <w:rPr>
          <w:rFonts w:eastAsia="Times New Roman"/>
          <w:sz w:val="24"/>
          <w:szCs w:val="24"/>
          <w:shd w:val="clear" w:color="auto" w:fill="FFFFFF"/>
        </w:rPr>
        <w:t>– это система знаков, средств и правил, общая для всех носителей и постоянная для определенного исторического периода. </w:t>
      </w:r>
      <w:r w:rsidRPr="00305538">
        <w:rPr>
          <w:rFonts w:eastAsia="Times New Roman"/>
          <w:b/>
          <w:bCs/>
          <w:i/>
          <w:iCs/>
          <w:sz w:val="24"/>
          <w:szCs w:val="24"/>
          <w:shd w:val="clear" w:color="auto" w:fill="FFFFFF"/>
        </w:rPr>
        <w:t>Речь</w:t>
      </w:r>
      <w:r w:rsidRPr="00305538">
        <w:rPr>
          <w:rFonts w:eastAsia="Times New Roman"/>
          <w:sz w:val="24"/>
          <w:szCs w:val="24"/>
          <w:shd w:val="clear" w:color="auto" w:fill="FFFFFF"/>
        </w:rPr>
        <w:t> - проявление и функционирование языка, это явление переменное в зависимости от говорящего лица.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Язык социален и достаточно статичен – речь индивидуальна и динамична; язык – это орудие общения, а речь - произведение общения.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Различают устную и письменную речь.</w:t>
      </w:r>
    </w:p>
    <w:tbl>
      <w:tblPr>
        <w:tblW w:w="9669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08"/>
        <w:gridCol w:w="4961"/>
      </w:tblGrid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Устная форма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Письменная форма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305538">
              <w:rPr>
                <w:rFonts w:eastAsia="Times New Roman"/>
                <w:sz w:val="24"/>
                <w:szCs w:val="24"/>
              </w:rPr>
              <w:t>Выражена</w:t>
            </w:r>
            <w:proofErr w:type="gramEnd"/>
            <w:r w:rsidRPr="00305538">
              <w:rPr>
                <w:rFonts w:eastAsia="Times New Roman"/>
                <w:sz w:val="24"/>
                <w:szCs w:val="24"/>
              </w:rPr>
              <w:t xml:space="preserve"> звуками (акустическим кодом)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305538">
              <w:rPr>
                <w:rFonts w:eastAsia="Times New Roman"/>
                <w:sz w:val="24"/>
                <w:szCs w:val="24"/>
              </w:rPr>
              <w:t>Выражена</w:t>
            </w:r>
            <w:proofErr w:type="gramEnd"/>
            <w:r w:rsidRPr="00305538">
              <w:rPr>
                <w:rFonts w:eastAsia="Times New Roman"/>
                <w:sz w:val="24"/>
                <w:szCs w:val="24"/>
              </w:rPr>
              <w:t xml:space="preserve"> буквами (графическим кодом)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Диалогична. Создается в момент говорения. Является спонтанной (за исключением подготовленных докладов, лекций).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 xml:space="preserve">Как правило, </w:t>
            </w:r>
            <w:proofErr w:type="spellStart"/>
            <w:r w:rsidRPr="00305538">
              <w:rPr>
                <w:rFonts w:eastAsia="Times New Roman"/>
                <w:sz w:val="24"/>
                <w:szCs w:val="24"/>
              </w:rPr>
              <w:t>монологична</w:t>
            </w:r>
            <w:proofErr w:type="spellEnd"/>
            <w:r w:rsidRPr="00305538">
              <w:rPr>
                <w:rFonts w:eastAsia="Times New Roman"/>
                <w:sz w:val="24"/>
                <w:szCs w:val="24"/>
              </w:rPr>
              <w:t>. Более продумана. Предполагает предварительный отбор языковых средств (подготавливается), подвергается редактированию, совершенствованию.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Воспринимается сразу, непосредственно.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Осмысливается при многократном чтении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Устная речь опускает то, что собеседнику из</w:t>
            </w:r>
            <w:r w:rsidRPr="00305538">
              <w:rPr>
                <w:rFonts w:eastAsia="Times New Roman"/>
                <w:sz w:val="24"/>
                <w:szCs w:val="24"/>
              </w:rPr>
              <w:softHyphen/>
              <w:t>вестно.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Письменная речь более детализирована.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lastRenderedPageBreak/>
              <w:br/>
              <w:t>Наблюдаются повторы, неполные, простые предложения. Используется разговорная лексика.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Преобладают книжная лексика, сложные синтаксические конструкции.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Сопровождается жестами и мимикой. Благодаря интонации, тембру голоса, паузам устная речь позволяет выразить больше нюансов эмоционального тона.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Меньшие возможности экспрессивности.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305538">
              <w:rPr>
                <w:rFonts w:eastAsia="Times New Roman"/>
                <w:sz w:val="24"/>
                <w:szCs w:val="24"/>
              </w:rPr>
              <w:t>Гибкая</w:t>
            </w:r>
            <w:proofErr w:type="gramEnd"/>
            <w:r w:rsidRPr="00305538">
              <w:rPr>
                <w:rFonts w:eastAsia="Times New Roman"/>
                <w:sz w:val="24"/>
                <w:szCs w:val="24"/>
              </w:rPr>
              <w:t>, допускает отступления от некоторых языковых норм.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Жёстко нормированная.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4708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 xml:space="preserve">Зависит от того, как воспринимают речь, потому что, как правило, </w:t>
            </w:r>
            <w:proofErr w:type="spellStart"/>
            <w:r w:rsidRPr="00305538">
              <w:rPr>
                <w:rFonts w:eastAsia="Times New Roman"/>
                <w:sz w:val="24"/>
                <w:szCs w:val="24"/>
              </w:rPr>
              <w:t>коммуниканты</w:t>
            </w:r>
            <w:proofErr w:type="spellEnd"/>
            <w:r w:rsidRPr="00305538">
              <w:rPr>
                <w:rFonts w:eastAsia="Times New Roman"/>
                <w:sz w:val="24"/>
                <w:szCs w:val="24"/>
              </w:rPr>
              <w:t xml:space="preserve"> не только слышат, но и видят друг друга.</w:t>
            </w:r>
          </w:p>
        </w:tc>
        <w:tc>
          <w:tcPr>
            <w:tcW w:w="4961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Речь обычно обращена к отсутствующим (адресат не оказывает влияния).</w:t>
            </w:r>
          </w:p>
        </w:tc>
      </w:tr>
    </w:tbl>
    <w:p w:rsidR="00305538" w:rsidRPr="00305538" w:rsidRDefault="00305538" w:rsidP="00305538">
      <w:pPr>
        <w:spacing w:after="0" w:line="240" w:lineRule="auto"/>
        <w:rPr>
          <w:rFonts w:eastAsia="Times New Roman"/>
          <w:sz w:val="24"/>
          <w:szCs w:val="24"/>
        </w:rPr>
      </w:pPr>
      <w:r w:rsidRPr="00305538">
        <w:rPr>
          <w:rFonts w:eastAsia="Times New Roman"/>
          <w:sz w:val="24"/>
          <w:szCs w:val="24"/>
        </w:rPr>
        <w:br/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Под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культурой речи</w:t>
      </w:r>
      <w:r w:rsidRPr="00305538">
        <w:rPr>
          <w:rFonts w:eastAsia="Times New Roman"/>
          <w:sz w:val="24"/>
          <w:szCs w:val="24"/>
          <w:shd w:val="clear" w:color="auto" w:fill="FFFFFF"/>
        </w:rPr>
        <w:t> понимается: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- владение нормами литературного языка в его устной и письменной формах;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- умение выбрать и организовать языковые средства, которые в определенной ситуации общения способствуют достижению поставленных задач коммуникации;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- соблюдение этики общения.</w:t>
      </w:r>
      <w:proofErr w:type="gramEnd"/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Таким образом, культура речи содержит три составляющих компонента: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нормативный, коммуникативный </w:t>
      </w:r>
      <w:r w:rsidRPr="00305538">
        <w:rPr>
          <w:rFonts w:eastAsia="Times New Roman"/>
          <w:sz w:val="24"/>
          <w:szCs w:val="24"/>
          <w:shd w:val="clear" w:color="auto" w:fill="FFFFFF"/>
        </w:rPr>
        <w:t>и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 этический.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Культура речи предполагает, прежде всего,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правильность речи</w:t>
      </w:r>
      <w:r w:rsidRPr="00305538">
        <w:rPr>
          <w:rFonts w:eastAsia="Times New Roman"/>
          <w:sz w:val="24"/>
          <w:szCs w:val="24"/>
          <w:shd w:val="clear" w:color="auto" w:fill="FFFFFF"/>
        </w:rPr>
        <w:t>, то есть соблюдение норм литературного языка, которые воспринимаются его носителями (говорящими и пишущими) в качестве «идеала», образца – в этом заключается нормативный компонент культуры речи.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Коммуникативная целесообразность считается одной из главных категорий теории культуры речи, поэтому важно знать основные коммуникативные качества речи. К ним относятся: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точность, понятность, богатство и разнообразие речи, ее чистота, выразительность.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Точность</w:t>
      </w:r>
      <w:r w:rsidRPr="00305538">
        <w:rPr>
          <w:rFonts w:eastAsia="Times New Roman"/>
          <w:sz w:val="24"/>
          <w:szCs w:val="24"/>
          <w:shd w:val="clear" w:color="auto" w:fill="FFFFFF"/>
        </w:rPr>
        <w:t> речи – строгое соответствие слов обозначаемым предметам, явлениям действительности.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Логичность</w:t>
      </w:r>
      <w:r w:rsidRPr="00305538">
        <w:rPr>
          <w:rFonts w:eastAsia="Times New Roman"/>
          <w:sz w:val="24"/>
          <w:szCs w:val="24"/>
          <w:shd w:val="clear" w:color="auto" w:fill="FFFFFF"/>
        </w:rPr>
        <w:t> - это последовательность, непротиворечивость высказывания, установление логических связей в предложении и в тексте.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Уместность </w:t>
      </w:r>
      <w:r w:rsidRPr="00305538">
        <w:rPr>
          <w:rFonts w:eastAsia="Times New Roman"/>
          <w:sz w:val="24"/>
          <w:szCs w:val="24"/>
          <w:shd w:val="clear" w:color="auto" w:fill="FFFFFF"/>
        </w:rPr>
        <w:t>– это употребление в речи языковых единиц, соответствующих целям, ситуации, условиям, содержанию общения.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Понятность</w:t>
      </w:r>
      <w:r w:rsidRPr="00305538">
        <w:rPr>
          <w:rFonts w:eastAsia="Times New Roman"/>
          <w:sz w:val="24"/>
          <w:szCs w:val="24"/>
          <w:shd w:val="clear" w:color="auto" w:fill="FFFFFF"/>
        </w:rPr>
        <w:t> речи - это доходчивость, доступность речи для тех, кому она адресована.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Чистота</w:t>
      </w:r>
      <w:r w:rsidRPr="00305538">
        <w:rPr>
          <w:rFonts w:eastAsia="Times New Roman"/>
          <w:sz w:val="24"/>
          <w:szCs w:val="24"/>
          <w:shd w:val="clear" w:color="auto" w:fill="FFFFFF"/>
        </w:rPr>
        <w:t> означает отсутствие в речи чуждых литературному языку элементов (диалектных, профессиональных, жаргонных и др.). Чаще всего засорение устной речи происходит за счет использования ненужных слов: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короче, это самое, вот, ну, прикинь</w:t>
      </w:r>
      <w:r w:rsidRPr="00305538">
        <w:rPr>
          <w:rFonts w:eastAsia="Times New Roman"/>
          <w:sz w:val="24"/>
          <w:szCs w:val="24"/>
          <w:shd w:val="clear" w:color="auto" w:fill="FFFFFF"/>
        </w:rPr>
        <w:t> и пр.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Выразительностью</w:t>
      </w:r>
      <w:r w:rsidRPr="00305538">
        <w:rPr>
          <w:rFonts w:eastAsia="Times New Roman"/>
          <w:sz w:val="24"/>
          <w:szCs w:val="24"/>
          <w:shd w:val="clear" w:color="auto" w:fill="FFFFFF"/>
        </w:rPr>
        <w:t> речи называется качество, возникающее в результате реализации заложенных в языке выразительных возможностей. Выразительность может создаваться языковыми единицами всех уровней (экспрессивные слова, интонация, крылатые слова, пословицы, поговорки и т.д.). 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Богатство </w:t>
      </w:r>
      <w:r w:rsidRPr="00305538">
        <w:rPr>
          <w:rFonts w:eastAsia="Times New Roman"/>
          <w:sz w:val="24"/>
          <w:szCs w:val="24"/>
          <w:shd w:val="clear" w:color="auto" w:fill="FFFFFF"/>
        </w:rPr>
        <w:t>– это широкое и свободное использование языковых единиц в речи, позволяющие оптимально выразить информацию.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Очень важным является и этический аспект (от слова «</w:t>
      </w:r>
      <w:r w:rsidRPr="00305538">
        <w:rPr>
          <w:rFonts w:eastAsia="Times New Roman"/>
          <w:i/>
          <w:iCs/>
          <w:sz w:val="24"/>
          <w:szCs w:val="24"/>
          <w:shd w:val="clear" w:color="auto" w:fill="FFFFFF"/>
        </w:rPr>
        <w:t>этика</w:t>
      </w:r>
      <w:r w:rsidRPr="00305538">
        <w:rPr>
          <w:rFonts w:eastAsia="Times New Roman"/>
          <w:sz w:val="24"/>
          <w:szCs w:val="24"/>
          <w:shd w:val="clear" w:color="auto" w:fill="FFFFFF"/>
        </w:rPr>
        <w:t>» – наука о нормах и правилах поведения). Он подразумевает моральную ответственность за каждое написанное и сказанное слово. Культура речи человека демонстрирует его уважение, </w:t>
      </w:r>
      <w:hyperlink r:id="rId10" w:tooltip="Знакомство с Красной книгой" w:history="1">
        <w:r w:rsidRPr="00305538">
          <w:rPr>
            <w:rFonts w:eastAsia="Times New Roman"/>
            <w:sz w:val="24"/>
            <w:szCs w:val="24"/>
          </w:rPr>
          <w:t>доброе отношение к тому</w:t>
        </w:r>
      </w:hyperlink>
      <w:r w:rsidRPr="00305538">
        <w:rPr>
          <w:rFonts w:eastAsia="Times New Roman"/>
          <w:sz w:val="24"/>
          <w:szCs w:val="24"/>
          <w:shd w:val="clear" w:color="auto" w:fill="FFFFFF"/>
        </w:rPr>
        <w:t>, к кому он обращается.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lastRenderedPageBreak/>
        <w:t>У каждой нации существуют свои этические нормы языкового поведения. Под этическими нормами общения понимается речевой этикет (речевые формулы приветствия, просьбы, вопроса, благодарности и т.д.). К основным </w:t>
      </w:r>
      <w:r w:rsidRPr="00305538">
        <w:rPr>
          <w:rFonts w:eastAsia="Times New Roman"/>
          <w:sz w:val="24"/>
          <w:szCs w:val="24"/>
          <w:u w:val="single"/>
          <w:shd w:val="clear" w:color="auto" w:fill="FFFFFF"/>
        </w:rPr>
        <w:t>этическим нормам</w:t>
      </w:r>
      <w:r w:rsidRPr="00305538">
        <w:rPr>
          <w:rFonts w:eastAsia="Times New Roman"/>
          <w:sz w:val="24"/>
          <w:szCs w:val="24"/>
          <w:shd w:val="clear" w:color="auto" w:fill="FFFFFF"/>
        </w:rPr>
        <w:t> у русских относятся:</w:t>
      </w:r>
    </w:p>
    <w:p w:rsidR="00305538" w:rsidRPr="00305538" w:rsidRDefault="00305538" w:rsidP="0030553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</w:rPr>
      </w:pPr>
      <w:r w:rsidRPr="00305538">
        <w:rPr>
          <w:rFonts w:eastAsia="Times New Roman"/>
          <w:sz w:val="24"/>
          <w:szCs w:val="24"/>
        </w:rPr>
        <w:t>обращение на </w:t>
      </w:r>
      <w:r w:rsidRPr="00305538">
        <w:rPr>
          <w:rFonts w:eastAsia="Times New Roman"/>
          <w:i/>
          <w:iCs/>
          <w:sz w:val="24"/>
          <w:szCs w:val="24"/>
        </w:rPr>
        <w:t>Вы</w:t>
      </w:r>
      <w:r w:rsidRPr="00305538">
        <w:rPr>
          <w:rFonts w:eastAsia="Times New Roman"/>
          <w:sz w:val="24"/>
          <w:szCs w:val="24"/>
        </w:rPr>
        <w:t> к малознакомому собеседнику;</w:t>
      </w:r>
    </w:p>
    <w:p w:rsidR="00305538" w:rsidRPr="00305538" w:rsidRDefault="00305538" w:rsidP="0030553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</w:rPr>
      </w:pPr>
      <w:r w:rsidRPr="00305538">
        <w:rPr>
          <w:rFonts w:eastAsia="Times New Roman"/>
          <w:sz w:val="24"/>
          <w:szCs w:val="24"/>
        </w:rPr>
        <w:t>запрет на сквернословие, особенно публичное.</w:t>
      </w:r>
    </w:p>
    <w:p w:rsidR="00305538" w:rsidRPr="00305538" w:rsidRDefault="00305538" w:rsidP="0030553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</w:rPr>
      </w:pPr>
      <w:r w:rsidRPr="00305538">
        <w:rPr>
          <w:rFonts w:eastAsia="Times New Roman"/>
          <w:b/>
          <w:sz w:val="24"/>
          <w:szCs w:val="24"/>
          <w:u w:val="single"/>
          <w:shd w:val="clear" w:color="auto" w:fill="FFFFFF"/>
        </w:rPr>
        <w:t>5. Способы повышения культуры речи. Словари русского языка и электронные образовательные ресурсы</w:t>
      </w:r>
      <w:proofErr w:type="gramStart"/>
      <w:r w:rsidRPr="00305538">
        <w:rPr>
          <w:rFonts w:eastAsia="Times New Roman"/>
          <w:b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С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>уществуют различные пути повышения культуры собственной речи: а) как можно больше читать; б) как можно больше писать; в) стремиться общаться с культурными, образованными людьми; г) систематически работать со словарями. Вряд ли стоит спорить о том, какой из перечисленных способов эффективней, потому что культура речи имеет множество аспектов. Если говорить о коммуникативных качествах речи, то наиболее продуктивный способ повышения культуры речи – общение с теми, кто может служить образцом речевой культуры. Чтение обогащает словарный запас, расширяет кругозор, а написание эссе и других творческих работ оттачивает слог и помогает выработать свой стиль речи. Работа над рефератом формирует умения структурировать содержание, доказывать актуальность темы, ставить цели и задачи, определять предмет и объект, систематизировать, выделять главное, обобщать, то есть пользоваться языком как инструментом познания.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Осваивать языковые нормы, следить за их изменением помогает работа со словарями. Как известно, ни один язык невозможно полноценно изучать без словаря. Только словари могут дать все необходимые сведения о слове, помочь овладеть основами грамотной устной и письменной речи.  Ниже даётся краткое описание наиболее популярных словарей русского языка.</w:t>
      </w:r>
    </w:p>
    <w:tbl>
      <w:tblPr>
        <w:tblW w:w="9576" w:type="dxa"/>
        <w:tblCellSpacing w:w="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4463"/>
        <w:gridCol w:w="2740"/>
      </w:tblGrid>
      <w:tr w:rsidR="00305538" w:rsidRPr="00305538" w:rsidTr="00FE2719">
        <w:trPr>
          <w:trHeight w:val="2325"/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Толковый словарь</w:t>
            </w:r>
            <w:r w:rsidRPr="00305538">
              <w:rPr>
                <w:rFonts w:eastAsia="Times New Roman"/>
                <w:sz w:val="24"/>
                <w:szCs w:val="24"/>
              </w:rPr>
              <w:t> — тип словаря, в котором объясняется (толкуется) значение слова.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Сведения о нормативном написании, особенностях произношения и ударения,  основных грамматических характеристиках, стилистических свойствах, фразеологических оборотах, в которые входит данное слово; реже даются этимологические, исторические и другие справки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Ожегов С.И., Шведова Н.Ю. Толковый словарь русского языка </w:t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Большой толковый словарь 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русского языка под ред. С.А. Кузнецова</w:t>
            </w:r>
          </w:p>
        </w:tc>
      </w:tr>
      <w:tr w:rsidR="00305538" w:rsidRPr="00305538" w:rsidTr="00FE2719">
        <w:trPr>
          <w:trHeight w:val="915"/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Словарь иностранных слов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  <w:proofErr w:type="gramStart"/>
            <w:r w:rsidRPr="00305538">
              <w:rPr>
                <w:rFonts w:eastAsia="Times New Roman"/>
                <w:sz w:val="24"/>
                <w:szCs w:val="24"/>
              </w:rPr>
              <w:t>—р</w:t>
            </w:r>
            <w:proofErr w:type="gramEnd"/>
            <w:r w:rsidRPr="00305538">
              <w:rPr>
                <w:rFonts w:eastAsia="Times New Roman"/>
                <w:sz w:val="24"/>
                <w:szCs w:val="24"/>
              </w:rPr>
              <w:t>азновидность толкового словаря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Объясняются значения слов, в том числе терминов, </w:t>
            </w:r>
            <w:hyperlink r:id="rId11" w:tooltip="Развитие культуры иноязычного общения старших школьников средствами внеурочной деятельности по английскому языку" w:history="1">
              <w:r w:rsidRPr="00305538">
                <w:rPr>
                  <w:rFonts w:eastAsia="Times New Roman"/>
                  <w:sz w:val="24"/>
                  <w:szCs w:val="24"/>
                </w:rPr>
                <w:t>иноязычного происхождения</w:t>
              </w:r>
            </w:hyperlink>
            <w:r w:rsidRPr="00305538">
              <w:rPr>
                <w:rFonts w:eastAsia="Times New Roman"/>
                <w:sz w:val="24"/>
                <w:szCs w:val="24"/>
              </w:rPr>
              <w:t>, усвоенных русским языком, а также даются сведения об их происхождении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Крысин Л.П. Толковый словарь иноязычных слов. 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Словарь синонимов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 описываются слова одной части речи, имеющие полностью или частично совпадающие лексические значения (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гостиница — отель, правда — истина</w:t>
            </w:r>
            <w:r w:rsidRPr="00305538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Абрамов Н. Словарь русских синонимов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lastRenderedPageBreak/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Словарь паронимов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Описываются слова, имеющие сходство в морфологическом составе и, следовательно, в звучании, но различающиеся по значению (</w:t>
            </w:r>
            <w:proofErr w:type="gramStart"/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экономичный</w:t>
            </w:r>
            <w:proofErr w:type="gramEnd"/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 xml:space="preserve"> — экономный — экономичный</w:t>
            </w:r>
            <w:r w:rsidRPr="00305538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Вишнякова О.В. Словарь паронимов русского языка.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Фразеологический словарь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Истолкованы не отдельные слова, а фразеологизмы, часто приводятся сведения об их происхождении (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курам на смех, смотреть сквозь пальцы</w:t>
            </w:r>
            <w:r w:rsidRPr="00305538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Ларионова Ю.А.</w:t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Фразеологический словарь современного русского языка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Словообразовательный словарь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Показано членение слова на морфемы, словообразовательную структуру слова, словообразовательные гнезда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Тихонов А.Н.</w:t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Новый словообразовательный словарь русского языка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Орфоэпический словарь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Содержит произносительные нормы, т.е. показывает, как произносится слово и где в нём ставится ударение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Аванесов Р. И. Русское литературное произношение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Этимологический словарь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24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Содержит информацию о происхождении слов.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Шанский</w:t>
            </w:r>
            <w:proofErr w:type="spellEnd"/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 xml:space="preserve"> Н.М. Этимологический словарь русского языка.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Орфографический словарь</w:t>
            </w:r>
            <w:r w:rsidRPr="0030553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6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Содержит алфавитный перечень слов в их нормативном написании</w:t>
            </w:r>
          </w:p>
        </w:tc>
        <w:tc>
          <w:tcPr>
            <w:tcW w:w="2740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Русский орфографический словарь под ред. В.В. Лопатина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2373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b/>
                <w:bCs/>
                <w:sz w:val="24"/>
                <w:szCs w:val="24"/>
              </w:rPr>
              <w:t>Другие словари</w:t>
            </w:r>
          </w:p>
        </w:tc>
        <w:tc>
          <w:tcPr>
            <w:tcW w:w="7203" w:type="dxa"/>
            <w:gridSpan w:val="2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Петровский Н.А.. Словарь русских личных имён</w:t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sz w:val="24"/>
                <w:szCs w:val="24"/>
              </w:rPr>
              <w:br/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Новый словарь сокращений русского языка. Под ред. Е. Г. Коваленко</w:t>
            </w:r>
          </w:p>
        </w:tc>
      </w:tr>
    </w:tbl>
    <w:p w:rsidR="00305538" w:rsidRPr="00305538" w:rsidRDefault="00305538" w:rsidP="00305538">
      <w:pPr>
        <w:spacing w:after="0" w:line="240" w:lineRule="auto"/>
        <w:rPr>
          <w:rFonts w:eastAsia="Times New Roman"/>
          <w:sz w:val="24"/>
          <w:szCs w:val="24"/>
        </w:rPr>
      </w:pP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 Какой словарь лучше использовать: в традиционном бумажном виде или в электронном формате? У каждой формы словаря есть свои преимущества и недостатки. Электронный словарь портативен и обеспечивает высокую скорость поиска. </w:t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Содержание словарных статей обновляется в бумажных словарях медленнее, чем в электронных, однако бумажные словари составлены целым редакторским составом на основе кропотливых научных исследований, а в электронных словарях, бывает, информация берется из непроверенных источников.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 xml:space="preserve"> У электронных словарей есть ряд удобных опций, например, одновременный поиск не только по названию словарной статьи, но и по всему объему </w:t>
      </w:r>
      <w:r w:rsidRPr="00305538">
        <w:rPr>
          <w:rFonts w:eastAsia="Times New Roman"/>
          <w:sz w:val="24"/>
          <w:szCs w:val="24"/>
          <w:shd w:val="clear" w:color="auto" w:fill="FFFFFF"/>
        </w:rPr>
        <w:lastRenderedPageBreak/>
        <w:t>словаря, функция прослушивания слова и т.д. Но глаза устают в гораздо меньшей степени, когда используется бумажный словарь. Во время поиска необходимого слова в бумажном словаре визуально запоминаются и другие слова, которые встречаются совершенно случайно – эта фоновая информация имеет свойство накапливаться в памяти. В настоящее время многие бумажные словари русского языка имеют электронные версии «</w:t>
      </w:r>
      <w:proofErr w:type="spellStart"/>
      <w:r w:rsidRPr="00305538">
        <w:rPr>
          <w:rFonts w:eastAsia="Times New Roman"/>
          <w:sz w:val="24"/>
          <w:szCs w:val="24"/>
          <w:shd w:val="clear" w:color="auto" w:fill="FFFFFF"/>
        </w:rPr>
        <w:t>онлайн</w:t>
      </w:r>
      <w:proofErr w:type="spellEnd"/>
      <w:r w:rsidRPr="00305538">
        <w:rPr>
          <w:rFonts w:eastAsia="Times New Roman"/>
          <w:sz w:val="24"/>
          <w:szCs w:val="24"/>
          <w:shd w:val="clear" w:color="auto" w:fill="FFFFFF"/>
        </w:rPr>
        <w:t>».</w:t>
      </w: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 xml:space="preserve">Существует множество </w:t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лингвистических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538">
        <w:rPr>
          <w:rFonts w:eastAsia="Times New Roman"/>
          <w:sz w:val="24"/>
          <w:szCs w:val="24"/>
          <w:shd w:val="clear" w:color="auto" w:fill="FFFFFF"/>
        </w:rPr>
        <w:t>интернет-ресурсов</w:t>
      </w:r>
      <w:proofErr w:type="spellEnd"/>
      <w:r w:rsidRPr="00305538">
        <w:rPr>
          <w:rFonts w:eastAsia="Times New Roman"/>
          <w:sz w:val="24"/>
          <w:szCs w:val="24"/>
          <w:shd w:val="clear" w:color="auto" w:fill="FFFFFF"/>
        </w:rPr>
        <w:t>, однако пользоваться рекомендуется только надёжными источниками, например:</w:t>
      </w:r>
    </w:p>
    <w:tbl>
      <w:tblPr>
        <w:tblW w:w="876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10"/>
        <w:gridCol w:w="6150"/>
      </w:tblGrid>
      <w:tr w:rsidR="00305538" w:rsidRPr="00305538" w:rsidTr="00FE2719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http://gramota.ru/</w:t>
            </w:r>
          </w:p>
        </w:tc>
        <w:tc>
          <w:tcPr>
            <w:tcW w:w="658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Справочно-информационный портал ГРАМОТА</w:t>
            </w:r>
            <w:proofErr w:type="gramStart"/>
            <w:r w:rsidRPr="00305538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Pr="00305538">
              <w:rPr>
                <w:rFonts w:eastAsia="Times New Roman"/>
                <w:sz w:val="24"/>
                <w:szCs w:val="24"/>
              </w:rPr>
              <w:t>У – русский язык для всех.</w:t>
            </w:r>
            <w:r w:rsidRPr="00305538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>
                  <wp:extent cx="8890" cy="8890"/>
                  <wp:effectExtent l="0" t="0" r="0" b="0"/>
                  <wp:docPr id="1" name="Рисунок 1" descr="https://topuch.com/prakticheskaya-rabota-1-prochitajte-teoreticheskij-material-v/305334_html_db79ed054b6995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opuch.com/prakticheskaya-rabota-1-prochitajte-teoreticheskij-material-v/305334_html_db79ed054b6995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5538">
              <w:rPr>
                <w:rFonts w:eastAsia="Times New Roman"/>
                <w:sz w:val="24"/>
                <w:szCs w:val="24"/>
              </w:rPr>
              <w:t>   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Открытый доступ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https://dic.academic.ru</w:t>
            </w:r>
          </w:p>
        </w:tc>
        <w:tc>
          <w:tcPr>
            <w:tcW w:w="658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305538">
              <w:rPr>
                <w:rFonts w:eastAsia="Times New Roman"/>
                <w:sz w:val="24"/>
                <w:szCs w:val="24"/>
              </w:rPr>
              <w:t>Academic.ru</w:t>
            </w:r>
            <w:proofErr w:type="spellEnd"/>
            <w:r w:rsidRPr="00305538">
              <w:rPr>
                <w:rFonts w:eastAsia="Times New Roman"/>
                <w:sz w:val="24"/>
                <w:szCs w:val="24"/>
              </w:rPr>
              <w:t> («Академик» или «Словари и энциклопедии на Академике») — сервис для поиска по базе словарей, энциклопедий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 Открытый доступ</w:t>
            </w:r>
          </w:p>
        </w:tc>
      </w:tr>
      <w:tr w:rsidR="00305538" w:rsidRPr="00305538" w:rsidTr="00FE2719">
        <w:trPr>
          <w:tblCellSpacing w:w="0" w:type="dxa"/>
        </w:trPr>
        <w:tc>
          <w:tcPr>
            <w:tcW w:w="172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http://www.philology.ru/</w:t>
            </w:r>
          </w:p>
        </w:tc>
        <w:tc>
          <w:tcPr>
            <w:tcW w:w="6585" w:type="dxa"/>
            <w:shd w:val="clear" w:color="auto" w:fill="FFFFFF"/>
            <w:hideMark/>
          </w:tcPr>
          <w:p w:rsidR="00305538" w:rsidRPr="00305538" w:rsidRDefault="00305538" w:rsidP="00FE271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05538">
              <w:rPr>
                <w:rFonts w:eastAsia="Times New Roman"/>
                <w:sz w:val="24"/>
                <w:szCs w:val="24"/>
              </w:rPr>
              <w:br/>
              <w:t>Русский филологический портал. Центральным разделом портала является библиотека филологических текстов (статей, методических пособий). </w:t>
            </w:r>
            <w:r w:rsidRPr="00305538">
              <w:rPr>
                <w:rFonts w:eastAsia="Times New Roman"/>
                <w:i/>
                <w:iCs/>
                <w:sz w:val="24"/>
                <w:szCs w:val="24"/>
              </w:rPr>
              <w:t>Открытый доступ</w:t>
            </w:r>
          </w:p>
        </w:tc>
      </w:tr>
    </w:tbl>
    <w:p w:rsidR="00305538" w:rsidRPr="00305538" w:rsidRDefault="00305538" w:rsidP="00305538">
      <w:pPr>
        <w:rPr>
          <w:sz w:val="24"/>
          <w:szCs w:val="24"/>
        </w:rPr>
      </w:pPr>
      <w:r w:rsidRPr="00305538">
        <w:rPr>
          <w:rFonts w:eastAsia="Times New Roman"/>
          <w:sz w:val="24"/>
          <w:szCs w:val="24"/>
        </w:rPr>
        <w:br/>
      </w:r>
      <w:r w:rsidRPr="00305538">
        <w:rPr>
          <w:rFonts w:eastAsia="Times New Roman"/>
          <w:sz w:val="24"/>
          <w:szCs w:val="24"/>
          <w:shd w:val="clear" w:color="auto" w:fill="FFFFFF"/>
        </w:rPr>
        <w:t>«ГРАМОТА</w:t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.Р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 xml:space="preserve">У»; полное название — справочно-информационный портал «Русский язык») — популярный интернет-портал, посвящённый русскому языку. Ресурс адресован всем </w:t>
      </w:r>
      <w:proofErr w:type="spellStart"/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интернет-пользователям</w:t>
      </w:r>
      <w:proofErr w:type="spellEnd"/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>, которые нуждаются в квалифицированной помощи и в оперативной информации о русском языке. В составе редакционного совета — крупнейшие специалисты по русскому языку. Ежедневно портал посещают более десяти тысяч человек, очень активно пользуются порталом за рубежом. Вот три главные задачи, которые ставит перед собой «</w:t>
      </w:r>
      <w:proofErr w:type="spellStart"/>
      <w:r w:rsidRPr="00305538">
        <w:rPr>
          <w:rFonts w:eastAsia="Times New Roman"/>
          <w:sz w:val="24"/>
          <w:szCs w:val="24"/>
          <w:shd w:val="clear" w:color="auto" w:fill="FFFFFF"/>
        </w:rPr>
        <w:t>Грамота</w:t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.р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>у</w:t>
      </w:r>
      <w:proofErr w:type="spellEnd"/>
      <w:r w:rsidRPr="00305538">
        <w:rPr>
          <w:rFonts w:eastAsia="Times New Roman"/>
          <w:sz w:val="24"/>
          <w:szCs w:val="24"/>
          <w:shd w:val="clear" w:color="auto" w:fill="FFFFFF"/>
        </w:rPr>
        <w:t>»: 1) </w:t>
      </w:r>
      <w:r w:rsidRPr="00305538">
        <w:rPr>
          <w:rFonts w:eastAsia="Times New Roman"/>
          <w:sz w:val="24"/>
          <w:szCs w:val="24"/>
          <w:u w:val="single"/>
          <w:shd w:val="clear" w:color="auto" w:fill="FFFFFF"/>
        </w:rPr>
        <w:t>информировать</w:t>
      </w:r>
      <w:r w:rsidRPr="00305538">
        <w:rPr>
          <w:rFonts w:eastAsia="Times New Roman"/>
          <w:sz w:val="24"/>
          <w:szCs w:val="24"/>
          <w:shd w:val="clear" w:color="auto" w:fill="FFFFFF"/>
        </w:rPr>
        <w:t> – то есть рассказывать о самых значимых событиях, связанных с </w:t>
      </w:r>
      <w:hyperlink r:id="rId13" w:tooltip="Использование фразеологизмов на уроках русского языка в начальной школе" w:history="1">
        <w:r w:rsidRPr="00305538">
          <w:rPr>
            <w:rFonts w:eastAsia="Times New Roman"/>
            <w:sz w:val="24"/>
            <w:szCs w:val="24"/>
          </w:rPr>
          <w:t>русским языком и лингвистикой в целом</w:t>
        </w:r>
      </w:hyperlink>
      <w:r w:rsidRPr="00305538">
        <w:rPr>
          <w:rFonts w:eastAsia="Times New Roman"/>
          <w:sz w:val="24"/>
          <w:szCs w:val="24"/>
          <w:shd w:val="clear" w:color="auto" w:fill="FFFFFF"/>
        </w:rPr>
        <w:t>; 2) </w:t>
      </w:r>
      <w:r w:rsidRPr="00305538">
        <w:rPr>
          <w:rFonts w:eastAsia="Times New Roman"/>
          <w:sz w:val="24"/>
          <w:szCs w:val="24"/>
          <w:u w:val="single"/>
          <w:shd w:val="clear" w:color="auto" w:fill="FFFFFF"/>
        </w:rPr>
        <w:t>консультировать</w:t>
      </w:r>
      <w:r w:rsidRPr="00305538">
        <w:rPr>
          <w:rFonts w:eastAsia="Times New Roman"/>
          <w:sz w:val="24"/>
          <w:szCs w:val="24"/>
          <w:shd w:val="clear" w:color="auto" w:fill="FFFFFF"/>
        </w:rPr>
        <w:t> – предоставлять пользователям интернета оперативную квалифицированную помощь по вопросам, связанным с русским языком; 3) </w:t>
      </w:r>
      <w:r w:rsidRPr="00305538">
        <w:rPr>
          <w:rFonts w:eastAsia="Times New Roman"/>
          <w:sz w:val="24"/>
          <w:szCs w:val="24"/>
          <w:u w:val="single"/>
          <w:shd w:val="clear" w:color="auto" w:fill="FFFFFF"/>
        </w:rPr>
        <w:t>просвещать</w:t>
      </w:r>
      <w:r w:rsidRPr="00305538">
        <w:rPr>
          <w:rFonts w:eastAsia="Times New Roman"/>
          <w:sz w:val="24"/>
          <w:szCs w:val="24"/>
          <w:shd w:val="clear" w:color="auto" w:fill="FFFFFF"/>
        </w:rPr>
        <w:t xml:space="preserve"> – вести просветительскую работу с </w:t>
      </w:r>
      <w:proofErr w:type="spellStart"/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интернет-пользователями</w:t>
      </w:r>
      <w:proofErr w:type="spellEnd"/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>, распространять научные знания о русском языке и языках мира, в том числе в игровой форме – с помощью конкурсов, олимпиад, викторин. В портале выложен целый ряд словарей, первый из которых — Русский орфографический словарь Российской академии наук под редакцией доктора филологических наук профессора В. В. Лопатина.  Электронные словари ГРАМОТЫ</w:t>
      </w:r>
      <w:proofErr w:type="gramStart"/>
      <w:r w:rsidRPr="00305538">
        <w:rPr>
          <w:rFonts w:eastAsia="Times New Roman"/>
          <w:sz w:val="24"/>
          <w:szCs w:val="24"/>
          <w:shd w:val="clear" w:color="auto" w:fill="FFFFFF"/>
        </w:rPr>
        <w:t>.Р</w:t>
      </w:r>
      <w:proofErr w:type="gramEnd"/>
      <w:r w:rsidRPr="00305538">
        <w:rPr>
          <w:rFonts w:eastAsia="Times New Roman"/>
          <w:sz w:val="24"/>
          <w:szCs w:val="24"/>
          <w:shd w:val="clear" w:color="auto" w:fill="FFFFFF"/>
        </w:rPr>
        <w:t>У объединены универсальной системой поиска. Одним кликом можно проверить правописание, произношение, ударение, узнать значение слова, найти синонимы, антонимы, уточнить грамматические формы.</w:t>
      </w:r>
    </w:p>
    <w:p w:rsidR="00851F76" w:rsidRPr="00305538" w:rsidRDefault="00851F76"/>
    <w:sectPr w:rsidR="00851F76" w:rsidRPr="00305538" w:rsidSect="0085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0224F"/>
    <w:multiLevelType w:val="hybridMultilevel"/>
    <w:tmpl w:val="4D44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C1EC7"/>
    <w:multiLevelType w:val="hybridMultilevel"/>
    <w:tmpl w:val="C4268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D150D"/>
    <w:multiLevelType w:val="hybridMultilevel"/>
    <w:tmpl w:val="921242CA"/>
    <w:lvl w:ilvl="0" w:tplc="660AE93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30CD6240"/>
    <w:multiLevelType w:val="hybridMultilevel"/>
    <w:tmpl w:val="6574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94395"/>
    <w:multiLevelType w:val="hybridMultilevel"/>
    <w:tmpl w:val="D03C3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15BDB"/>
    <w:multiLevelType w:val="hybridMultilevel"/>
    <w:tmpl w:val="A57C2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17BB1"/>
    <w:multiLevelType w:val="hybridMultilevel"/>
    <w:tmpl w:val="8340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56A30"/>
    <w:multiLevelType w:val="hybridMultilevel"/>
    <w:tmpl w:val="D1F8C56C"/>
    <w:lvl w:ilvl="0" w:tplc="B13A96F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5AF7747C"/>
    <w:multiLevelType w:val="hybridMultilevel"/>
    <w:tmpl w:val="C1161296"/>
    <w:lvl w:ilvl="0" w:tplc="FEBE618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6461178E"/>
    <w:multiLevelType w:val="hybridMultilevel"/>
    <w:tmpl w:val="DEB0BAA8"/>
    <w:lvl w:ilvl="0" w:tplc="29945D8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780365AA"/>
    <w:multiLevelType w:val="multilevel"/>
    <w:tmpl w:val="C30E7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226A0"/>
    <w:multiLevelType w:val="multilevel"/>
    <w:tmpl w:val="F132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538"/>
    <w:rsid w:val="00305538"/>
    <w:rsid w:val="0085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38"/>
    <w:rPr>
      <w:rFonts w:ascii="Times New Roman" w:eastAsia="SimSu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53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4">
    <w:name w:val="Hyperlink"/>
    <w:basedOn w:val="a0"/>
    <w:uiPriority w:val="99"/>
    <w:semiHidden/>
    <w:unhideWhenUsed/>
    <w:rsid w:val="0030553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538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literaturnij-yazik/index.html" TargetMode="External"/><Relationship Id="rId13" Type="http://schemas.openxmlformats.org/officeDocument/2006/relationships/hyperlink" Target="https://topuch.com/ispolezovanie-frazeologizmov-na-urokah-russkogo-yazika-v-nach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uch.com/referat-osnovnie-etapi-razvitiya-russkoj-filosofii-i-ih-obshay/index.html" TargetMode="External"/><Relationship Id="rId12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com/formi-sushestvovaniya-funkcii-istoriya-yazika-izdatelestvo-nau-v2/index.html" TargetMode="External"/><Relationship Id="rId11" Type="http://schemas.openxmlformats.org/officeDocument/2006/relationships/hyperlink" Target="https://topuch.com/razvitie-kuleturi-inoyazichnogo-obsheniya-starshih-shkolenikov/index.html" TargetMode="External"/><Relationship Id="rId5" Type="http://schemas.openxmlformats.org/officeDocument/2006/relationships/hyperlink" Target="https://topuch.com/mesto-raboti-mbu-do-arcdo-doljnoste-pedagog-dopolnitelenogo-ob/index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puch.com/znakomstvo-s-krasnoj-knigoj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com/raskrojte-celi-i-zadachi-disciplini-tipologiya-yazikov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4480</Words>
  <Characters>25541</Characters>
  <Application>Microsoft Office Word</Application>
  <DocSecurity>0</DocSecurity>
  <Lines>212</Lines>
  <Paragraphs>59</Paragraphs>
  <ScaleCrop>false</ScaleCrop>
  <Company/>
  <LinksUpToDate>false</LinksUpToDate>
  <CharactersWithSpaces>29962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</cp:revision>
  <dcterms:created xsi:type="dcterms:W3CDTF">2025-09-15T19:13:00Z</dcterms:created>
  <dcterms:modified xsi:type="dcterms:W3CDTF">2025-09-15T19:22:00Z</dcterms:modified>
</cp:coreProperties>
</file>